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2E" w:rsidRPr="00CB335A" w:rsidRDefault="00D075AB">
      <w:r>
        <w:rPr>
          <w:noProof/>
          <w:lang w:val="es-ES_tradnl" w:eastAsia="es-ES_tradnl"/>
        </w:rPr>
        <w:drawing>
          <wp:inline distT="0" distB="0" distL="0" distR="0" wp14:anchorId="5EB419D8" wp14:editId="3E50655C">
            <wp:extent cx="2188845" cy="1359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293B">
        <w:rPr>
          <w:noProof/>
          <w:lang w:val="es-ES_tradnl" w:eastAsia="es-ES_tradn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30" o:spid="_x0000_s1030" type="#_x0000_t6" style="position:absolute;margin-left:-36.25pt;margin-top:-42.55pt;width:597pt;height:850.55pt;flip:x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" fillcolor="#c4bc96 [2414]" stroked="f">
            <v:fill color2="#a33a24" rotate="t" angle="45" focus="100%" type="gradient"/>
          </v:shape>
        </w:pict>
      </w:r>
    </w:p>
    <w:p w:rsidR="009D6F0B" w:rsidRPr="00CB335A" w:rsidRDefault="009D6F0B" w:rsidP="009D6F0B">
      <w:pPr>
        <w:ind w:left="-1134"/>
      </w:pPr>
    </w:p>
    <w:p w:rsidR="009D6F0B" w:rsidRPr="00CB335A" w:rsidRDefault="00A4293B" w:rsidP="009D6F0B">
      <w:r>
        <w:rPr>
          <w:noProof/>
          <w:lang w:val="es-ES_tradnl" w:eastAsia="es-ES_tradnl"/>
        </w:rPr>
        <w:pict>
          <v:oval id="Oval 31" o:spid="_x0000_s1027" style="position:absolute;margin-left:29.75pt;margin-top:146.4pt;width:486.65pt;height:588.75pt;z-index:251673600;visibility:visible;mso-wrap-distance-bottom:17.85pt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" o:allowincell="f" fillcolor="#c4bc96 [2414]" strokecolor="#a33a24" strokeweight="4.5pt">
            <v:fill color2="#c4bc96 [2414]" rotate="t" angle="45" focus="50%" type="gradient"/>
            <o:lock v:ext="edit" aspectratio="t"/>
            <v:textbox inset=".72pt,.72pt,.72pt,.72pt">
              <w:txbxContent>
                <w:p w:rsidR="00A4293B" w:rsidRPr="00D075AB" w:rsidRDefault="00A4293B" w:rsidP="002005B8">
                  <w:pPr>
                    <w:jc w:val="center"/>
                    <w:rPr>
                      <w:rFonts w:asciiTheme="majorHAnsi" w:hAnsiTheme="majorHAnsi"/>
                      <w:b/>
                      <w:color w:val="4A442A" w:themeColor="background2" w:themeShade="40"/>
                      <w:sz w:val="50"/>
                      <w:szCs w:val="50"/>
                    </w:rPr>
                  </w:pP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Informe sobre la Satisfacción de los grupos de interés del </w:t>
                  </w:r>
                  <w:r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Máster Oficial en Economía, Finanzas y Computación.</w:t>
                  </w:r>
                </w:p>
                <w:p w:rsidR="00A4293B" w:rsidRDefault="00A4293B" w:rsidP="002005B8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</w:pP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(Curso </w:t>
                  </w:r>
                  <w:r w:rsidRPr="00CB775A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Académico</w:t>
                  </w:r>
                </w:p>
                <w:p w:rsidR="00A4293B" w:rsidRPr="000F74CF" w:rsidRDefault="00A4293B" w:rsidP="002005B8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 xml:space="preserve"> 2016</w:t>
                  </w:r>
                  <w:r w:rsidRPr="00CB775A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-</w:t>
                  </w:r>
                  <w:r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17</w:t>
                  </w:r>
                  <w:r w:rsidRPr="000F74CF">
                    <w:rPr>
                      <w:rFonts w:asciiTheme="majorHAnsi" w:hAnsiTheme="majorHAnsi"/>
                      <w:b/>
                      <w:i/>
                      <w:color w:val="4A442A" w:themeColor="background2" w:themeShade="40"/>
                      <w:sz w:val="50"/>
                      <w:szCs w:val="50"/>
                    </w:rPr>
                    <w:t>)</w:t>
                  </w:r>
                </w:p>
                <w:p w:rsidR="00A4293B" w:rsidRPr="000F74CF" w:rsidRDefault="00A4293B" w:rsidP="002005B8">
                  <w:pPr>
                    <w:jc w:val="center"/>
                    <w:rPr>
                      <w:i/>
                      <w:iCs/>
                      <w:color w:val="4A442A" w:themeColor="background2" w:themeShade="40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oval>
        </w:pict>
      </w:r>
    </w:p>
    <w:p w:rsidR="00E97F2E" w:rsidRPr="00CB335A" w:rsidRDefault="00E97F2E"/>
    <w:p w:rsidR="00E97F2E" w:rsidRPr="00CB335A" w:rsidRDefault="00E97F2E"/>
    <w:p w:rsidR="00E97F2E" w:rsidRPr="00CB335A" w:rsidRDefault="00A4293B">
      <w:r>
        <w:rPr>
          <w:noProof/>
          <w:lang w:val="es-ES_tradnl" w:eastAsia="es-ES_tradnl"/>
        </w:rPr>
        <w:pict>
          <v:shape id="AutoShape 27" o:spid="_x0000_s1028" style="position:absolute;margin-left:22.35pt;margin-top:9.1pt;width:472.95pt;height:493.15pt;rotation:8194656fd;z-index:2516715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" adj="0,,0" path="m5400,10800v,-2983,2417,-5400,5400,-5400c13782,5399,16199,7817,16200,10799r5400,1c21600,4835,16764,,10800,,4835,,,4835,,10800r5400,xe" fillcolor="white [3212]" strokecolor="white [3212]">
            <v:stroke joinstyle="miter"/>
            <v:formulas/>
            <v:path o:connecttype="custom" o:connectlocs="3003233,0;750808,3131503;3003233,1565751;5255657,3131503" o:connectangles="0,0,0,0" textboxrect="0,0,21600,7713"/>
          </v:shape>
        </w:pict>
      </w:r>
    </w:p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E97F2E" w:rsidRPr="00CB335A" w:rsidRDefault="00E97F2E"/>
    <w:p w:rsidR="005B5882" w:rsidRDefault="005B5882" w:rsidP="00F67A5E">
      <w:pPr>
        <w:rPr>
          <w:rFonts w:cstheme="minorHAnsi"/>
          <w:b/>
          <w:sz w:val="36"/>
          <w:szCs w:val="36"/>
          <w:u w:val="single"/>
        </w:rPr>
        <w:sectPr w:rsidR="005B5882" w:rsidSect="009C6C47">
          <w:footerReference w:type="default" r:id="rId9"/>
          <w:pgSz w:w="11906" w:h="16838"/>
          <w:pgMar w:top="851" w:right="680" w:bottom="568" w:left="680" w:header="709" w:footer="709" w:gutter="0"/>
          <w:cols w:space="708"/>
          <w:docGrid w:linePitch="360"/>
        </w:sectPr>
      </w:pPr>
    </w:p>
    <w:p w:rsidR="00A460D6" w:rsidRPr="00C1694F" w:rsidRDefault="00E44741" w:rsidP="00C1694F">
      <w:pPr>
        <w:spacing w:after="0"/>
        <w:ind w:right="198"/>
        <w:jc w:val="both"/>
        <w:rPr>
          <w:rFonts w:cstheme="minorHAnsi"/>
          <w:sz w:val="20"/>
          <w:szCs w:val="20"/>
        </w:rPr>
      </w:pPr>
      <w:r w:rsidRPr="00C1694F">
        <w:rPr>
          <w:rFonts w:cstheme="minorHAnsi"/>
          <w:sz w:val="20"/>
          <w:szCs w:val="20"/>
        </w:rPr>
        <w:lastRenderedPageBreak/>
        <w:t xml:space="preserve">El presente </w:t>
      </w:r>
      <w:r w:rsidR="00A460D6" w:rsidRPr="00C1694F">
        <w:rPr>
          <w:rFonts w:cstheme="minorHAnsi"/>
          <w:sz w:val="20"/>
          <w:szCs w:val="20"/>
        </w:rPr>
        <w:t>documento</w:t>
      </w:r>
      <w:r w:rsidRPr="00C1694F">
        <w:rPr>
          <w:rFonts w:cstheme="minorHAnsi"/>
          <w:sz w:val="20"/>
          <w:szCs w:val="20"/>
        </w:rPr>
        <w:t xml:space="preserve"> </w:t>
      </w:r>
      <w:r w:rsidR="00F24040" w:rsidRPr="00C1694F">
        <w:rPr>
          <w:rFonts w:cstheme="minorHAnsi"/>
          <w:sz w:val="20"/>
          <w:szCs w:val="20"/>
        </w:rPr>
        <w:t>tiene como objetivo</w:t>
      </w:r>
      <w:r w:rsidR="00A460D6" w:rsidRPr="00C1694F">
        <w:rPr>
          <w:rFonts w:cstheme="minorHAnsi"/>
          <w:sz w:val="20"/>
          <w:szCs w:val="20"/>
        </w:rPr>
        <w:t xml:space="preserve"> proporcionar información a la Comisión de </w:t>
      </w:r>
      <w:r w:rsidR="007547C6" w:rsidRPr="00C1694F">
        <w:rPr>
          <w:rFonts w:cstheme="minorHAnsi"/>
          <w:sz w:val="20"/>
          <w:szCs w:val="20"/>
        </w:rPr>
        <w:t>Garantía de Calidad</w:t>
      </w:r>
      <w:r w:rsidR="00A460D6" w:rsidRPr="00C1694F">
        <w:rPr>
          <w:rFonts w:cstheme="minorHAnsi"/>
          <w:sz w:val="20"/>
          <w:szCs w:val="20"/>
        </w:rPr>
        <w:t xml:space="preserve"> </w:t>
      </w:r>
      <w:r w:rsidR="00A460D6" w:rsidRPr="000B2C66">
        <w:rPr>
          <w:rFonts w:cstheme="minorHAnsi"/>
          <w:sz w:val="20"/>
          <w:szCs w:val="20"/>
        </w:rPr>
        <w:t xml:space="preserve">del </w:t>
      </w:r>
      <w:r w:rsidR="00C76821">
        <w:rPr>
          <w:rFonts w:cstheme="minorHAnsi"/>
          <w:sz w:val="20"/>
          <w:szCs w:val="20"/>
        </w:rPr>
        <w:t xml:space="preserve">Máster Oficial </w:t>
      </w:r>
      <w:r w:rsidR="00901C05" w:rsidRPr="000B2C66">
        <w:rPr>
          <w:rFonts w:cstheme="minorHAnsi"/>
          <w:sz w:val="20"/>
          <w:szCs w:val="20"/>
        </w:rPr>
        <w:t>en</w:t>
      </w:r>
      <w:r w:rsidR="00C76821">
        <w:rPr>
          <w:rFonts w:cstheme="minorHAnsi"/>
          <w:sz w:val="20"/>
          <w:szCs w:val="20"/>
        </w:rPr>
        <w:t xml:space="preserve"> Economía, Finanzas y Computación</w:t>
      </w:r>
      <w:r w:rsidR="00A460D6" w:rsidRPr="000B2C66">
        <w:rPr>
          <w:rFonts w:cstheme="minorHAnsi"/>
          <w:sz w:val="20"/>
          <w:szCs w:val="20"/>
        </w:rPr>
        <w:t>, y</w:t>
      </w:r>
      <w:r w:rsidR="00A460D6" w:rsidRPr="00C1694F">
        <w:rPr>
          <w:rFonts w:cstheme="minorHAnsi"/>
          <w:sz w:val="20"/>
          <w:szCs w:val="20"/>
        </w:rPr>
        <w:t xml:space="preserve"> </w:t>
      </w:r>
      <w:r w:rsidR="00E24C59" w:rsidRPr="00C1694F">
        <w:rPr>
          <w:rFonts w:cstheme="minorHAnsi"/>
          <w:sz w:val="20"/>
          <w:szCs w:val="20"/>
        </w:rPr>
        <w:t xml:space="preserve">de la </w:t>
      </w:r>
      <w:r w:rsidR="00E24C59" w:rsidRPr="000B2C66">
        <w:rPr>
          <w:rFonts w:cstheme="minorHAnsi"/>
          <w:sz w:val="20"/>
          <w:szCs w:val="20"/>
        </w:rPr>
        <w:t>Facultad</w:t>
      </w:r>
      <w:r w:rsidR="000B2C66" w:rsidRPr="000B2C66">
        <w:rPr>
          <w:rFonts w:cstheme="minorHAnsi"/>
          <w:sz w:val="20"/>
          <w:szCs w:val="20"/>
        </w:rPr>
        <w:t xml:space="preserve"> de Ciencias Empresariales</w:t>
      </w:r>
      <w:r w:rsidR="00A4293B">
        <w:rPr>
          <w:rFonts w:cstheme="minorHAnsi"/>
          <w:sz w:val="20"/>
          <w:szCs w:val="20"/>
        </w:rPr>
        <w:t xml:space="preserve"> y Turismo</w:t>
      </w:r>
      <w:r w:rsidR="00A460D6" w:rsidRPr="00C1694F">
        <w:rPr>
          <w:rFonts w:cstheme="minorHAnsi"/>
          <w:sz w:val="20"/>
          <w:szCs w:val="20"/>
        </w:rPr>
        <w:t xml:space="preserve">, </w:t>
      </w:r>
      <w:r w:rsidR="00CA5933" w:rsidRPr="00C1694F">
        <w:rPr>
          <w:rFonts w:cstheme="minorHAnsi"/>
          <w:sz w:val="20"/>
          <w:szCs w:val="20"/>
        </w:rPr>
        <w:t>sobre la valoración d</w:t>
      </w:r>
      <w:r w:rsidR="00A460D6" w:rsidRPr="00C1694F">
        <w:rPr>
          <w:rFonts w:cstheme="minorHAnsi"/>
          <w:sz w:val="20"/>
          <w:szCs w:val="20"/>
        </w:rPr>
        <w:t>el título,</w:t>
      </w:r>
      <w:r w:rsidR="00F24040" w:rsidRPr="00C1694F">
        <w:rPr>
          <w:rFonts w:cstheme="minorHAnsi"/>
          <w:sz w:val="20"/>
          <w:szCs w:val="20"/>
        </w:rPr>
        <w:t xml:space="preserve"> las prácticas externas y</w:t>
      </w:r>
      <w:r w:rsidR="00A460D6" w:rsidRPr="00C1694F">
        <w:rPr>
          <w:rFonts w:cstheme="minorHAnsi"/>
          <w:sz w:val="20"/>
          <w:szCs w:val="20"/>
        </w:rPr>
        <w:t xml:space="preserve"> </w:t>
      </w:r>
      <w:r w:rsidR="00F24040" w:rsidRPr="00C1694F">
        <w:rPr>
          <w:rFonts w:cstheme="minorHAnsi"/>
          <w:sz w:val="20"/>
          <w:szCs w:val="20"/>
        </w:rPr>
        <w:t>los</w:t>
      </w:r>
      <w:r w:rsidR="00A460D6" w:rsidRPr="00C1694F">
        <w:rPr>
          <w:rFonts w:cstheme="minorHAnsi"/>
          <w:sz w:val="20"/>
          <w:szCs w:val="20"/>
        </w:rPr>
        <w:t xml:space="preserve"> </w:t>
      </w:r>
      <w:r w:rsidR="00F24040" w:rsidRPr="00C1694F">
        <w:rPr>
          <w:rFonts w:cstheme="minorHAnsi"/>
          <w:sz w:val="20"/>
          <w:szCs w:val="20"/>
        </w:rPr>
        <w:t xml:space="preserve">programas de movilidad </w:t>
      </w:r>
      <w:r w:rsidR="00A460D6" w:rsidRPr="00C1694F">
        <w:rPr>
          <w:rFonts w:cstheme="minorHAnsi"/>
          <w:sz w:val="20"/>
          <w:szCs w:val="20"/>
        </w:rPr>
        <w:t>nacional e internacional.</w:t>
      </w:r>
    </w:p>
    <w:p w:rsidR="00BC1D31" w:rsidRPr="00C1694F" w:rsidRDefault="00BC1D31" w:rsidP="00C1694F">
      <w:pPr>
        <w:spacing w:after="0"/>
        <w:ind w:right="198"/>
        <w:jc w:val="both"/>
        <w:rPr>
          <w:rFonts w:cstheme="minorHAnsi"/>
          <w:sz w:val="20"/>
          <w:szCs w:val="20"/>
        </w:rPr>
      </w:pPr>
      <w:r w:rsidRPr="00C1694F">
        <w:rPr>
          <w:rFonts w:cstheme="minorHAnsi"/>
          <w:sz w:val="20"/>
          <w:szCs w:val="20"/>
        </w:rPr>
        <w:t>En cada tipo de cuestionario se indica la ficha técnica, el tratamiento de los datos generales de los encuestados y los resultados de los datos cuantitativos</w:t>
      </w:r>
      <w:r w:rsidR="00AF60AC" w:rsidRPr="00C1694F">
        <w:rPr>
          <w:rFonts w:cstheme="minorHAnsi"/>
          <w:sz w:val="20"/>
          <w:szCs w:val="20"/>
        </w:rPr>
        <w:t xml:space="preserve"> (media, número de casos, desviación típica, valor mínimo y valor máximo).</w:t>
      </w:r>
      <w:r w:rsidRPr="00C1694F">
        <w:rPr>
          <w:rFonts w:cstheme="minorHAnsi"/>
          <w:sz w:val="20"/>
          <w:szCs w:val="20"/>
        </w:rPr>
        <w:t xml:space="preserve"> </w:t>
      </w:r>
    </w:p>
    <w:p w:rsidR="00A64B5E" w:rsidRPr="00C1694F" w:rsidRDefault="00B071BE" w:rsidP="00C1694F">
      <w:pPr>
        <w:spacing w:after="0"/>
        <w:ind w:right="198"/>
        <w:jc w:val="both"/>
        <w:rPr>
          <w:rFonts w:eastAsia="Calibri" w:cs="Calibri"/>
          <w:sz w:val="20"/>
          <w:szCs w:val="20"/>
        </w:rPr>
      </w:pPr>
      <w:r w:rsidRPr="00C1694F">
        <w:rPr>
          <w:rFonts w:cstheme="minorHAnsi"/>
          <w:color w:val="000000" w:themeColor="text1"/>
          <w:sz w:val="20"/>
          <w:szCs w:val="20"/>
        </w:rPr>
        <w:t>La recogida de información</w:t>
      </w:r>
      <w:r w:rsidR="003A20E1" w:rsidRPr="00C1694F">
        <w:rPr>
          <w:rFonts w:cstheme="minorHAnsi"/>
          <w:sz w:val="20"/>
          <w:szCs w:val="20"/>
        </w:rPr>
        <w:t xml:space="preserve"> se realiza con un formulario, según temática y grupo al que va dirigido,</w:t>
      </w:r>
      <w:r w:rsidR="004F3974" w:rsidRPr="00C1694F">
        <w:rPr>
          <w:rFonts w:cstheme="minorHAnsi"/>
          <w:sz w:val="20"/>
          <w:szCs w:val="20"/>
        </w:rPr>
        <w:t xml:space="preserve"> </w:t>
      </w:r>
      <w:r w:rsidR="003A20E1" w:rsidRPr="00C1694F">
        <w:rPr>
          <w:rFonts w:cstheme="minorHAnsi"/>
          <w:sz w:val="20"/>
          <w:szCs w:val="20"/>
        </w:rPr>
        <w:t>elaborado por la Unidad para la Calidad</w:t>
      </w:r>
      <w:r w:rsidR="003D244F" w:rsidRPr="00C1694F">
        <w:rPr>
          <w:rFonts w:cstheme="minorHAnsi"/>
          <w:sz w:val="20"/>
          <w:szCs w:val="20"/>
        </w:rPr>
        <w:t>. El cuestionario tiene</w:t>
      </w:r>
      <w:r w:rsidR="00AF60AC" w:rsidRPr="00C1694F">
        <w:rPr>
          <w:rFonts w:cstheme="minorHAnsi"/>
          <w:sz w:val="20"/>
          <w:szCs w:val="20"/>
        </w:rPr>
        <w:t>, para los ítems cuantitativos,</w:t>
      </w:r>
      <w:r w:rsidR="00EF2753" w:rsidRPr="00C1694F">
        <w:rPr>
          <w:rFonts w:cstheme="minorHAnsi"/>
          <w:sz w:val="20"/>
          <w:szCs w:val="20"/>
        </w:rPr>
        <w:t xml:space="preserve"> </w:t>
      </w:r>
      <w:r w:rsidR="00E44741" w:rsidRPr="00C1694F">
        <w:rPr>
          <w:rFonts w:cstheme="minorHAnsi"/>
          <w:sz w:val="20"/>
          <w:szCs w:val="20"/>
        </w:rPr>
        <w:t xml:space="preserve">una escala del 1 al 5, siendo 1 </w:t>
      </w:r>
      <w:r w:rsidR="005E0BBF" w:rsidRPr="00C1694F">
        <w:rPr>
          <w:rFonts w:cstheme="minorHAnsi"/>
          <w:sz w:val="20"/>
          <w:szCs w:val="20"/>
        </w:rPr>
        <w:t>nada</w:t>
      </w:r>
      <w:r w:rsidR="00E44741" w:rsidRPr="00C1694F">
        <w:rPr>
          <w:rFonts w:cstheme="minorHAnsi"/>
          <w:sz w:val="20"/>
          <w:szCs w:val="20"/>
        </w:rPr>
        <w:t xml:space="preserve"> satisfech</w:t>
      </w:r>
      <w:r w:rsidR="005E0BBF" w:rsidRPr="00C1694F">
        <w:rPr>
          <w:rFonts w:cstheme="minorHAnsi"/>
          <w:sz w:val="20"/>
          <w:szCs w:val="20"/>
        </w:rPr>
        <w:t>o</w:t>
      </w:r>
      <w:r w:rsidR="00856413" w:rsidRPr="00C1694F">
        <w:rPr>
          <w:rFonts w:cstheme="minorHAnsi"/>
          <w:sz w:val="20"/>
          <w:szCs w:val="20"/>
        </w:rPr>
        <w:t xml:space="preserve"> o satisfecha </w:t>
      </w:r>
      <w:r w:rsidR="00E44741" w:rsidRPr="00C1694F">
        <w:rPr>
          <w:rFonts w:cstheme="minorHAnsi"/>
          <w:sz w:val="20"/>
          <w:szCs w:val="20"/>
        </w:rPr>
        <w:t xml:space="preserve">y 5 </w:t>
      </w:r>
      <w:r w:rsidR="00F67A5E" w:rsidRPr="00C1694F">
        <w:rPr>
          <w:rFonts w:cstheme="minorHAnsi"/>
          <w:sz w:val="20"/>
          <w:szCs w:val="20"/>
        </w:rPr>
        <w:t xml:space="preserve">muy </w:t>
      </w:r>
      <w:r w:rsidR="00E44741" w:rsidRPr="00C1694F">
        <w:rPr>
          <w:rFonts w:cstheme="minorHAnsi"/>
          <w:sz w:val="20"/>
          <w:szCs w:val="20"/>
        </w:rPr>
        <w:t>satisfech</w:t>
      </w:r>
      <w:r w:rsidR="005E0BBF" w:rsidRPr="00C1694F">
        <w:rPr>
          <w:rFonts w:cstheme="minorHAnsi"/>
          <w:sz w:val="20"/>
          <w:szCs w:val="20"/>
        </w:rPr>
        <w:t>o</w:t>
      </w:r>
      <w:r w:rsidR="00856413" w:rsidRPr="00C1694F">
        <w:rPr>
          <w:rFonts w:cstheme="minorHAnsi"/>
          <w:sz w:val="20"/>
          <w:szCs w:val="20"/>
        </w:rPr>
        <w:t xml:space="preserve"> o satisfecha</w:t>
      </w:r>
      <w:r w:rsidR="003A20E1" w:rsidRPr="00C1694F">
        <w:rPr>
          <w:rFonts w:cstheme="minorHAnsi"/>
          <w:sz w:val="20"/>
          <w:szCs w:val="20"/>
        </w:rPr>
        <w:t>, y N/S (</w:t>
      </w:r>
      <w:r w:rsidR="00E44741" w:rsidRPr="00C1694F">
        <w:rPr>
          <w:rFonts w:cstheme="minorHAnsi"/>
          <w:sz w:val="20"/>
          <w:szCs w:val="20"/>
        </w:rPr>
        <w:t xml:space="preserve">no sabe o no contesta). </w:t>
      </w:r>
      <w:r w:rsidR="00E44741" w:rsidRPr="00C1694F">
        <w:rPr>
          <w:rFonts w:eastAsia="Calibri" w:cs="Calibri"/>
          <w:sz w:val="20"/>
          <w:szCs w:val="20"/>
        </w:rPr>
        <w:t>Las medias aportadas son sobre el índice de respuesta obtenido por cada Ítem (exceptuando la opción NS/NC).</w:t>
      </w:r>
      <w:r w:rsidR="00C1694F" w:rsidRPr="00C1694F">
        <w:t xml:space="preserve"> </w:t>
      </w:r>
      <w:r w:rsidR="00C1694F" w:rsidRPr="00C1694F">
        <w:rPr>
          <w:rFonts w:eastAsia="Calibri" w:cs="Calibri"/>
          <w:sz w:val="20"/>
          <w:szCs w:val="20"/>
        </w:rPr>
        <w:t>A continuación, se aporta una tabla en la que se especifica la información recogida en este Informe de Satisfacción.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240"/>
        <w:gridCol w:w="1382"/>
        <w:gridCol w:w="989"/>
        <w:gridCol w:w="805"/>
        <w:gridCol w:w="2242"/>
      </w:tblGrid>
      <w:tr w:rsidR="00A64B5E" w:rsidRPr="007F3122" w:rsidTr="003A68DE">
        <w:trPr>
          <w:trHeight w:val="482"/>
        </w:trPr>
        <w:tc>
          <w:tcPr>
            <w:tcW w:w="832" w:type="dxa"/>
            <w:tcBorders>
              <w:top w:val="nil"/>
              <w:left w:val="nil"/>
            </w:tcBorders>
            <w:shd w:val="clear" w:color="auto" w:fill="auto"/>
            <w:noWrap/>
            <w:textDirection w:val="btLr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4240" w:type="dxa"/>
            <w:tcBorders>
              <w:top w:val="single" w:sz="4" w:space="0" w:color="auto"/>
            </w:tcBorders>
            <w:shd w:val="clear" w:color="auto" w:fill="FAC090"/>
            <w:vAlign w:val="center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</w:rPr>
              <w:t>CUESTIONARIO</w:t>
            </w:r>
          </w:p>
        </w:tc>
        <w:tc>
          <w:tcPr>
            <w:tcW w:w="3176" w:type="dxa"/>
            <w:gridSpan w:val="3"/>
            <w:shd w:val="clear" w:color="auto" w:fill="FAC090"/>
            <w:noWrap/>
            <w:vAlign w:val="center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</w:rPr>
              <w:t>SE APORTA EN EL SIGUIENTE INFORME</w:t>
            </w:r>
          </w:p>
        </w:tc>
        <w:tc>
          <w:tcPr>
            <w:tcW w:w="2242" w:type="dxa"/>
            <w:shd w:val="clear" w:color="auto" w:fill="FAC090"/>
            <w:vAlign w:val="center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20"/>
              </w:rPr>
              <w:t xml:space="preserve">ÍNDICE DE RESPUESTA </w:t>
            </w:r>
            <w:r w:rsidRPr="007F3122">
              <w:rPr>
                <w:rFonts w:ascii="Calibri" w:eastAsia="Times New Roman" w:hAnsi="Calibri" w:cs="Calibri"/>
                <w:b/>
                <w:bCs/>
                <w:sz w:val="20"/>
              </w:rPr>
              <w:t>≥</w:t>
            </w:r>
            <w:r w:rsidRPr="007F3122">
              <w:rPr>
                <w:rFonts w:ascii="Calibri" w:eastAsia="Times New Roman" w:hAnsi="Calibri" w:cs="Arial"/>
                <w:b/>
                <w:bCs/>
                <w:sz w:val="20"/>
              </w:rPr>
              <w:t>10%*</w:t>
            </w:r>
          </w:p>
        </w:tc>
      </w:tr>
      <w:tr w:rsidR="00A64B5E" w:rsidRPr="007F3122" w:rsidTr="003A68DE">
        <w:trPr>
          <w:trHeight w:val="343"/>
        </w:trPr>
        <w:tc>
          <w:tcPr>
            <w:tcW w:w="832" w:type="dxa"/>
            <w:vMerge w:val="restart"/>
            <w:shd w:val="clear" w:color="auto" w:fill="FCD5B4"/>
            <w:noWrap/>
            <w:textDirection w:val="btLr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sz w:val="18"/>
                <w:szCs w:val="18"/>
              </w:rPr>
              <w:t>GLOBAL CENTRO</w:t>
            </w:r>
          </w:p>
        </w:tc>
        <w:tc>
          <w:tcPr>
            <w:tcW w:w="4240" w:type="dxa"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EN-25 Cuestionario para valorar la satisfacción global sobre el título (Grado y Máster Oficial): Opinión del PAS</w:t>
            </w:r>
          </w:p>
        </w:tc>
        <w:tc>
          <w:tcPr>
            <w:tcW w:w="3176" w:type="dxa"/>
            <w:gridSpan w:val="3"/>
            <w:shd w:val="clear" w:color="auto" w:fill="FDE9D9"/>
            <w:noWrap/>
            <w:vAlign w:val="bottom"/>
          </w:tcPr>
          <w:p w:rsidR="00A64B5E" w:rsidRPr="007F3122" w:rsidRDefault="00901C05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42" w:type="dxa"/>
            <w:shd w:val="clear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F75675">
        <w:trPr>
          <w:trHeight w:val="192"/>
        </w:trPr>
        <w:tc>
          <w:tcPr>
            <w:tcW w:w="832" w:type="dxa"/>
            <w:vMerge/>
            <w:shd w:val="clear" w:color="auto" w:fill="FCD5B4"/>
            <w:noWrap/>
            <w:textDirection w:val="btLr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vMerge w:val="restart"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EN-07 Cuestionario para valorar los programas de movilidad (Grado y Máster Oficial): Opinión de los tutores académicos</w:t>
            </w:r>
          </w:p>
        </w:tc>
        <w:tc>
          <w:tcPr>
            <w:tcW w:w="1382" w:type="dxa"/>
            <w:vMerge w:val="restart"/>
            <w:shd w:val="clear" w:color="auto" w:fill="FDE9D9"/>
            <w:noWrap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989" w:type="dxa"/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ENTRANTE</w:t>
            </w:r>
          </w:p>
        </w:tc>
        <w:tc>
          <w:tcPr>
            <w:tcW w:w="805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C34003">
        <w:trPr>
          <w:trHeight w:val="338"/>
        </w:trPr>
        <w:tc>
          <w:tcPr>
            <w:tcW w:w="832" w:type="dxa"/>
            <w:vMerge/>
            <w:shd w:val="clear" w:color="auto" w:fill="FCD5B4"/>
            <w:noWrap/>
            <w:textDirection w:val="btLr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DE9D9"/>
            <w:noWrap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SALIENTE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4D5199">
        <w:trPr>
          <w:trHeight w:val="751"/>
        </w:trPr>
        <w:tc>
          <w:tcPr>
            <w:tcW w:w="832" w:type="dxa"/>
            <w:vMerge/>
            <w:shd w:val="clear" w:color="auto" w:fill="FCD5B4"/>
            <w:noWrap/>
            <w:textDirection w:val="btLr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FDE9D9"/>
            <w:noWrap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INTERNACIONAL</w:t>
            </w:r>
          </w:p>
        </w:tc>
        <w:tc>
          <w:tcPr>
            <w:tcW w:w="989" w:type="dxa"/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ENTRANTE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A64B5E" w:rsidRPr="007F3122" w:rsidRDefault="00C34003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4D5199">
        <w:trPr>
          <w:trHeight w:val="130"/>
        </w:trPr>
        <w:tc>
          <w:tcPr>
            <w:tcW w:w="832" w:type="dxa"/>
            <w:vMerge/>
            <w:shd w:val="clear" w:color="auto" w:fill="FCD5B4"/>
            <w:noWrap/>
            <w:textDirection w:val="btLr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  <w:shd w:val="clear" w:color="auto" w:fill="FDE9D9"/>
            <w:noWrap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SALIENTE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64B5E" w:rsidRPr="007F3122" w:rsidRDefault="004D5199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C34003">
        <w:trPr>
          <w:trHeight w:val="213"/>
        </w:trPr>
        <w:tc>
          <w:tcPr>
            <w:tcW w:w="832" w:type="dxa"/>
            <w:vMerge w:val="restart"/>
            <w:shd w:val="clear" w:color="auto" w:fill="FCD5B4"/>
            <w:noWrap/>
            <w:textDirection w:val="btLr"/>
            <w:vAlign w:val="bottom"/>
            <w:hideMark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sz w:val="18"/>
                <w:szCs w:val="18"/>
              </w:rPr>
              <w:t>PRÁCTICAS</w:t>
            </w:r>
          </w:p>
        </w:tc>
        <w:tc>
          <w:tcPr>
            <w:tcW w:w="4240" w:type="dxa"/>
            <w:shd w:val="clear" w:color="auto" w:fill="FDE9D9"/>
            <w:vAlign w:val="center"/>
            <w:hideMark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EN-02 Cuestionario para valorar las prácticas externas (Grado y Máster Oficial): Opinión del tutor/a interno/a</w:t>
            </w:r>
          </w:p>
        </w:tc>
        <w:tc>
          <w:tcPr>
            <w:tcW w:w="3176" w:type="dxa"/>
            <w:gridSpan w:val="3"/>
            <w:tcBorders>
              <w:bottom w:val="single" w:sz="4" w:space="0" w:color="auto"/>
            </w:tcBorders>
            <w:shd w:val="diagStripe" w:color="auto" w:fill="FDE9D9"/>
            <w:noWrap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C34003">
        <w:trPr>
          <w:trHeight w:val="530"/>
        </w:trPr>
        <w:tc>
          <w:tcPr>
            <w:tcW w:w="832" w:type="dxa"/>
            <w:vMerge/>
            <w:shd w:val="clear" w:color="auto" w:fill="FCD5B4"/>
            <w:vAlign w:val="center"/>
            <w:hideMark/>
          </w:tcPr>
          <w:p w:rsidR="00A64B5E" w:rsidRPr="007F3122" w:rsidRDefault="00A64B5E" w:rsidP="00775FD5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FDE9D9"/>
            <w:vAlign w:val="center"/>
            <w:hideMark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EN-03 Cuestionario para valorar las prácticas externas (Grado y Máster Oficial): Opinión del tutor/a externo/a</w:t>
            </w:r>
          </w:p>
        </w:tc>
        <w:tc>
          <w:tcPr>
            <w:tcW w:w="3176" w:type="dxa"/>
            <w:gridSpan w:val="3"/>
            <w:shd w:val="diagStripe" w:color="auto" w:fill="FDE9D9"/>
            <w:noWrap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C34003">
        <w:trPr>
          <w:trHeight w:val="545"/>
        </w:trPr>
        <w:tc>
          <w:tcPr>
            <w:tcW w:w="832" w:type="dxa"/>
            <w:vMerge/>
            <w:shd w:val="clear" w:color="auto" w:fill="FCD5B4"/>
            <w:vAlign w:val="center"/>
            <w:hideMark/>
          </w:tcPr>
          <w:p w:rsidR="00A64B5E" w:rsidRPr="007F3122" w:rsidRDefault="00A64B5E" w:rsidP="00775FD5">
            <w:pPr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shd w:val="clear" w:color="auto" w:fill="FDE9D9"/>
            <w:vAlign w:val="center"/>
            <w:hideMark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EN-04 Cuestionario para valorar las prácticas externas (Grado y Máster Oficial): Opinión del alumnado</w:t>
            </w:r>
          </w:p>
        </w:tc>
        <w:tc>
          <w:tcPr>
            <w:tcW w:w="3176" w:type="dxa"/>
            <w:gridSpan w:val="3"/>
            <w:shd w:val="diagStripe" w:color="auto" w:fill="FDE9D9"/>
            <w:noWrap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F75675">
        <w:trPr>
          <w:trHeight w:val="550"/>
        </w:trPr>
        <w:tc>
          <w:tcPr>
            <w:tcW w:w="832" w:type="dxa"/>
            <w:vMerge w:val="restart"/>
            <w:shd w:val="clear" w:color="auto" w:fill="FCD5B4"/>
            <w:textDirection w:val="btLr"/>
            <w:vAlign w:val="bottom"/>
          </w:tcPr>
          <w:p w:rsidR="00A64B5E" w:rsidRPr="007F3122" w:rsidRDefault="00A64B5E" w:rsidP="00775FD5">
            <w:pPr>
              <w:ind w:left="113" w:right="113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sz w:val="18"/>
                <w:szCs w:val="18"/>
              </w:rPr>
              <w:t>MOVILIDAD</w:t>
            </w:r>
          </w:p>
        </w:tc>
        <w:tc>
          <w:tcPr>
            <w:tcW w:w="4240" w:type="dxa"/>
            <w:vMerge w:val="restart"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EN-05 Cuestionario para valorar  los programas de movilidad (Grado y  Máster Oficial): Opinión del alumnado</w:t>
            </w:r>
          </w:p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/>
              </w:rPr>
              <w:t>EN-06 Questionnaire to assess mobility programmes (Bachelor and Master programmes): Students' opinions</w:t>
            </w:r>
          </w:p>
        </w:tc>
        <w:tc>
          <w:tcPr>
            <w:tcW w:w="1382" w:type="dxa"/>
            <w:vMerge w:val="restart"/>
            <w:shd w:val="clear" w:color="auto" w:fill="FDE9D9"/>
            <w:noWrap/>
            <w:vAlign w:val="center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NACIONAL</w:t>
            </w:r>
          </w:p>
        </w:tc>
        <w:tc>
          <w:tcPr>
            <w:tcW w:w="989" w:type="dxa"/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ENTRANTE</w:t>
            </w:r>
          </w:p>
        </w:tc>
        <w:tc>
          <w:tcPr>
            <w:tcW w:w="805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F75675">
        <w:trPr>
          <w:trHeight w:val="391"/>
        </w:trPr>
        <w:tc>
          <w:tcPr>
            <w:tcW w:w="832" w:type="dxa"/>
            <w:vMerge/>
            <w:shd w:val="clear" w:color="auto" w:fill="FCD5B4"/>
            <w:textDirection w:val="btLr"/>
            <w:vAlign w:val="bottom"/>
          </w:tcPr>
          <w:p w:rsidR="00A64B5E" w:rsidRPr="007F3122" w:rsidRDefault="00A64B5E" w:rsidP="00775FD5">
            <w:pPr>
              <w:ind w:left="113" w:right="113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DE9D9"/>
            <w:noWrap/>
            <w:vAlign w:val="center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SALIENTE</w:t>
            </w:r>
          </w:p>
        </w:tc>
        <w:tc>
          <w:tcPr>
            <w:tcW w:w="805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242" w:type="dxa"/>
            <w:shd w:val="diagStripe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4D5199">
        <w:trPr>
          <w:trHeight w:val="391"/>
        </w:trPr>
        <w:tc>
          <w:tcPr>
            <w:tcW w:w="832" w:type="dxa"/>
            <w:vMerge/>
            <w:shd w:val="clear" w:color="auto" w:fill="FCD5B4"/>
            <w:textDirection w:val="btLr"/>
            <w:vAlign w:val="bottom"/>
          </w:tcPr>
          <w:p w:rsidR="00A64B5E" w:rsidRPr="007F3122" w:rsidRDefault="00A64B5E" w:rsidP="00775FD5">
            <w:pPr>
              <w:ind w:left="113" w:right="113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 w:val="restart"/>
            <w:shd w:val="clear" w:color="auto" w:fill="FDE9D9"/>
            <w:noWrap/>
            <w:vAlign w:val="center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INTERNACIONAL</w:t>
            </w:r>
          </w:p>
        </w:tc>
        <w:tc>
          <w:tcPr>
            <w:tcW w:w="989" w:type="dxa"/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ENTRANTE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A64B5E" w:rsidRPr="007F3122" w:rsidRDefault="00F75675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DE9D9"/>
            <w:vAlign w:val="bottom"/>
          </w:tcPr>
          <w:p w:rsidR="00A64B5E" w:rsidRPr="007F3122" w:rsidRDefault="00081754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81754">
              <w:rPr>
                <w:rFonts w:ascii="Calibri" w:eastAsia="Times New Roman" w:hAnsi="Calibri" w:cs="Arial"/>
                <w:b/>
                <w:bCs/>
                <w:sz w:val="20"/>
              </w:rPr>
              <w:t>43,89%</w:t>
            </w:r>
          </w:p>
        </w:tc>
      </w:tr>
      <w:tr w:rsidR="00A64B5E" w:rsidRPr="007F3122" w:rsidTr="004D5199">
        <w:trPr>
          <w:trHeight w:val="477"/>
        </w:trPr>
        <w:tc>
          <w:tcPr>
            <w:tcW w:w="832" w:type="dxa"/>
            <w:vMerge/>
            <w:shd w:val="clear" w:color="auto" w:fill="FCD5B4"/>
            <w:textDirection w:val="btLr"/>
            <w:vAlign w:val="bottom"/>
          </w:tcPr>
          <w:p w:rsidR="00A64B5E" w:rsidRPr="007F3122" w:rsidRDefault="00A64B5E" w:rsidP="00775FD5">
            <w:pPr>
              <w:ind w:left="113" w:right="113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240" w:type="dxa"/>
            <w:vMerge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shd w:val="clear" w:color="auto" w:fill="FDE9D9"/>
            <w:noWrap/>
            <w:vAlign w:val="center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FDE9D9"/>
            <w:vAlign w:val="center"/>
          </w:tcPr>
          <w:p w:rsidR="00A64B5E" w:rsidRPr="007F3122" w:rsidRDefault="00A64B5E" w:rsidP="00775F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SALIENTE</w:t>
            </w:r>
          </w:p>
        </w:tc>
        <w:tc>
          <w:tcPr>
            <w:tcW w:w="805" w:type="dxa"/>
            <w:shd w:val="clear" w:color="auto" w:fill="FDE9D9"/>
            <w:vAlign w:val="bottom"/>
          </w:tcPr>
          <w:p w:rsidR="00A64B5E" w:rsidRPr="007F3122" w:rsidRDefault="004D5199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42" w:type="dxa"/>
            <w:shd w:val="clear" w:color="auto" w:fill="FDE9D9"/>
            <w:vAlign w:val="bottom"/>
          </w:tcPr>
          <w:p w:rsidR="00A64B5E" w:rsidRPr="007F3122" w:rsidRDefault="004D5199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4D5199">
              <w:rPr>
                <w:rFonts w:ascii="Calibri" w:eastAsia="Times New Roman" w:hAnsi="Calibri" w:cs="Arial"/>
                <w:b/>
                <w:bCs/>
                <w:sz w:val="20"/>
              </w:rPr>
              <w:t>33,3%</w:t>
            </w:r>
          </w:p>
        </w:tc>
      </w:tr>
      <w:tr w:rsidR="00A64B5E" w:rsidRPr="007F3122" w:rsidTr="003A68DE">
        <w:trPr>
          <w:trHeight w:val="1105"/>
        </w:trPr>
        <w:tc>
          <w:tcPr>
            <w:tcW w:w="832" w:type="dxa"/>
            <w:vMerge w:val="restart"/>
            <w:shd w:val="clear" w:color="auto" w:fill="FCD5B4"/>
            <w:noWrap/>
            <w:textDirection w:val="btLr"/>
            <w:vAlign w:val="bottom"/>
            <w:hideMark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sz w:val="18"/>
                <w:szCs w:val="18"/>
                <w:lang w:val="en-US"/>
              </w:rPr>
              <w:t xml:space="preserve"> </w:t>
            </w:r>
            <w:r w:rsidRPr="007F3122">
              <w:rPr>
                <w:rFonts w:ascii="Calibri" w:eastAsia="Times New Roman" w:hAnsi="Calibri" w:cs="Arial"/>
                <w:sz w:val="18"/>
                <w:szCs w:val="18"/>
              </w:rPr>
              <w:t>GLOBAL TÍTULO</w:t>
            </w:r>
          </w:p>
        </w:tc>
        <w:tc>
          <w:tcPr>
            <w:tcW w:w="4240" w:type="dxa"/>
            <w:shd w:val="clear" w:color="auto" w:fill="FDE9D9"/>
            <w:vAlign w:val="center"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EN-19 Cuestionario para valorar la satisfacción global sobre el título (Grado y Máster Oficial): Opinión del alumnado </w:t>
            </w:r>
          </w:p>
        </w:tc>
        <w:tc>
          <w:tcPr>
            <w:tcW w:w="3176" w:type="dxa"/>
            <w:gridSpan w:val="3"/>
            <w:shd w:val="clear" w:color="auto" w:fill="FDE9D9"/>
            <w:noWrap/>
            <w:vAlign w:val="bottom"/>
          </w:tcPr>
          <w:p w:rsidR="00A64B5E" w:rsidRPr="007F3122" w:rsidRDefault="00F75675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42" w:type="dxa"/>
            <w:shd w:val="clear" w:color="auto" w:fill="FDE9D9"/>
            <w:vAlign w:val="bottom"/>
          </w:tcPr>
          <w:p w:rsidR="00A64B5E" w:rsidRPr="007F3122" w:rsidRDefault="00081754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81754">
              <w:rPr>
                <w:rFonts w:ascii="Calibri" w:eastAsia="Times New Roman" w:hAnsi="Calibri" w:cs="Arial"/>
                <w:b/>
                <w:bCs/>
                <w:sz w:val="20"/>
              </w:rPr>
              <w:t>42,85</w:t>
            </w:r>
            <w:r>
              <w:rPr>
                <w:rFonts w:ascii="Calibri" w:eastAsia="Times New Roman" w:hAnsi="Calibri" w:cs="Arial"/>
                <w:b/>
                <w:bCs/>
                <w:sz w:val="20"/>
              </w:rPr>
              <w:t>%</w:t>
            </w:r>
          </w:p>
        </w:tc>
      </w:tr>
      <w:tr w:rsidR="00A64B5E" w:rsidRPr="007F3122" w:rsidTr="003A68DE">
        <w:trPr>
          <w:trHeight w:val="1355"/>
        </w:trPr>
        <w:tc>
          <w:tcPr>
            <w:tcW w:w="832" w:type="dxa"/>
            <w:vMerge/>
            <w:shd w:val="clear" w:color="auto" w:fill="FCD5B4"/>
            <w:vAlign w:val="center"/>
            <w:hideMark/>
          </w:tcPr>
          <w:p w:rsidR="00A64B5E" w:rsidRPr="007F3122" w:rsidRDefault="00A64B5E" w:rsidP="00775FD5">
            <w:pPr>
              <w:rPr>
                <w:rFonts w:ascii="Calibri" w:eastAsia="Times New Roman" w:hAnsi="Calibri" w:cs="Arial"/>
                <w:sz w:val="20"/>
              </w:rPr>
            </w:pPr>
          </w:p>
        </w:tc>
        <w:tc>
          <w:tcPr>
            <w:tcW w:w="4240" w:type="dxa"/>
            <w:shd w:val="clear" w:color="auto" w:fill="FDE9D9"/>
            <w:vAlign w:val="center"/>
            <w:hideMark/>
          </w:tcPr>
          <w:p w:rsidR="00A64B5E" w:rsidRPr="007F3122" w:rsidRDefault="00A64B5E" w:rsidP="007115D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EN-22 Cuestionario para valorar la satisfacción global sobre el título (Grado y Máster Oficial): Opinión del profesorado</w:t>
            </w:r>
          </w:p>
        </w:tc>
        <w:tc>
          <w:tcPr>
            <w:tcW w:w="3176" w:type="dxa"/>
            <w:gridSpan w:val="3"/>
            <w:shd w:val="clear" w:color="auto" w:fill="FDE9D9"/>
            <w:noWrap/>
            <w:vAlign w:val="bottom"/>
          </w:tcPr>
          <w:p w:rsidR="00A64B5E" w:rsidRPr="007F3122" w:rsidRDefault="00F75675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242" w:type="dxa"/>
            <w:shd w:val="clear" w:color="auto" w:fill="FDE9D9"/>
            <w:vAlign w:val="bottom"/>
          </w:tcPr>
          <w:p w:rsidR="00A64B5E" w:rsidRPr="007F3122" w:rsidRDefault="00A64B5E" w:rsidP="00775FD5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</w:p>
        </w:tc>
      </w:tr>
      <w:tr w:rsidR="00A64B5E" w:rsidRPr="007F3122" w:rsidTr="003A68DE">
        <w:trPr>
          <w:trHeight w:val="349"/>
        </w:trPr>
        <w:tc>
          <w:tcPr>
            <w:tcW w:w="10490" w:type="dxa"/>
            <w:gridSpan w:val="6"/>
            <w:shd w:val="clear" w:color="auto" w:fill="FCD5B4"/>
            <w:vAlign w:val="center"/>
          </w:tcPr>
          <w:p w:rsidR="00A64B5E" w:rsidRPr="007F3122" w:rsidRDefault="00A64B5E" w:rsidP="008C463B">
            <w:pPr>
              <w:autoSpaceDE w:val="0"/>
              <w:autoSpaceDN w:val="0"/>
              <w:adjustRightInd w:val="0"/>
              <w:spacing w:before="144"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</w:rPr>
            </w:pPr>
            <w:r w:rsidRPr="007F312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</w:rPr>
              <w:t>*</w:t>
            </w:r>
            <w:r w:rsidRPr="007F3122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 xml:space="preserve"> </w:t>
            </w:r>
            <w:r w:rsidRPr="007F3122">
              <w:rPr>
                <w:rFonts w:ascii="Calibri" w:eastAsia="Times New Roman" w:hAnsi="Calibri" w:cs="Arial"/>
                <w:b/>
                <w:sz w:val="18"/>
                <w:szCs w:val="18"/>
              </w:rPr>
              <w:t xml:space="preserve">Si el índice de respuesta no alcanza 10%, los resultados se considerarán no válidos para </w:t>
            </w:r>
            <w:r w:rsidR="007115DB">
              <w:rPr>
                <w:rFonts w:ascii="Calibri" w:eastAsia="Times New Roman" w:hAnsi="Calibri" w:cs="Arial"/>
                <w:b/>
                <w:sz w:val="18"/>
                <w:szCs w:val="18"/>
              </w:rPr>
              <w:t>su análisis</w:t>
            </w:r>
            <w:r w:rsidRPr="007F3122">
              <w:rPr>
                <w:rFonts w:ascii="Calibri" w:eastAsia="Times New Roman" w:hAnsi="Calibri" w:cs="Arial"/>
                <w:b/>
                <w:sz w:val="18"/>
                <w:szCs w:val="18"/>
              </w:rPr>
              <w:t>. En tal caso se elaborará el informe, pero indicándose tal situación.</w:t>
            </w:r>
          </w:p>
        </w:tc>
      </w:tr>
    </w:tbl>
    <w:p w:rsidR="000E7883" w:rsidRDefault="000E7883" w:rsidP="00C76821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696EAD" w:rsidRPr="00BC1D31" w:rsidRDefault="00696EAD" w:rsidP="00696EAD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lastRenderedPageBreak/>
        <w:t xml:space="preserve">Opinión del Alumnado sobre </w:t>
      </w:r>
      <w:r>
        <w:rPr>
          <w:rFonts w:cstheme="minorHAnsi"/>
          <w:b/>
          <w:sz w:val="36"/>
          <w:szCs w:val="36"/>
          <w:u w:val="single"/>
        </w:rPr>
        <w:t>los programas de movilidad (EN-05/EN-06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696EAD" w:rsidRDefault="00696EAD" w:rsidP="00696EAD">
      <w:pPr>
        <w:ind w:left="567" w:right="907"/>
        <w:jc w:val="both"/>
        <w:rPr>
          <w:rFonts w:cs="Arial"/>
          <w:bCs/>
          <w:i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>
        <w:rPr>
          <w:rFonts w:cs="Arial"/>
          <w:bCs/>
          <w:i/>
          <w:color w:val="000000"/>
          <w:sz w:val="20"/>
        </w:rPr>
        <w:t xml:space="preserve">EN-05 Cuestionario para </w:t>
      </w:r>
      <w:r w:rsidR="003346B3">
        <w:rPr>
          <w:rFonts w:cs="Arial"/>
          <w:bCs/>
          <w:i/>
          <w:color w:val="000000"/>
          <w:sz w:val="20"/>
        </w:rPr>
        <w:t>valorar</w:t>
      </w:r>
      <w:r w:rsidRPr="00BC1D31">
        <w:rPr>
          <w:rFonts w:cs="Arial"/>
          <w:bCs/>
          <w:i/>
          <w:color w:val="000000"/>
          <w:sz w:val="20"/>
        </w:rPr>
        <w:t xml:space="preserve"> </w:t>
      </w:r>
      <w:r>
        <w:rPr>
          <w:rFonts w:cs="Arial"/>
          <w:bCs/>
          <w:i/>
          <w:color w:val="000000"/>
          <w:sz w:val="20"/>
        </w:rPr>
        <w:t>los programas de movilidad (Grado y Máster Oficial): Opinión del alumnado” y</w:t>
      </w:r>
      <w:r w:rsidRPr="00246BD2">
        <w:rPr>
          <w:rFonts w:cs="Arial"/>
          <w:bCs/>
          <w:i/>
          <w:color w:val="000000"/>
          <w:sz w:val="20"/>
        </w:rPr>
        <w:t xml:space="preserve"> </w:t>
      </w:r>
      <w:r w:rsidRPr="00246BD2">
        <w:rPr>
          <w:rFonts w:cs="Arial"/>
          <w:bCs/>
          <w:color w:val="000000"/>
          <w:sz w:val="20"/>
        </w:rPr>
        <w:t>“</w:t>
      </w:r>
      <w:r w:rsidRPr="00246BD2">
        <w:rPr>
          <w:rFonts w:cs="Arial"/>
          <w:bCs/>
          <w:i/>
          <w:color w:val="000000"/>
          <w:sz w:val="20"/>
        </w:rPr>
        <w:t>EN-06 Questionnaire to assess mobility programmes (Bachelor and Master p</w:t>
      </w:r>
      <w:r>
        <w:rPr>
          <w:rFonts w:cs="Arial"/>
          <w:bCs/>
          <w:i/>
          <w:color w:val="000000"/>
          <w:sz w:val="20"/>
        </w:rPr>
        <w:t xml:space="preserve">rogrammes): Students´ opinions” </w:t>
      </w:r>
      <w:r w:rsidRPr="00246BD2">
        <w:rPr>
          <w:rFonts w:cs="Arial"/>
          <w:bCs/>
          <w:i/>
          <w:color w:val="000000"/>
          <w:sz w:val="20"/>
        </w:rPr>
        <w:t xml:space="preserve"> (</w:t>
      </w:r>
      <w:r>
        <w:rPr>
          <w:rFonts w:cs="Arial"/>
          <w:bCs/>
          <w:i/>
          <w:color w:val="000000"/>
          <w:sz w:val="20"/>
        </w:rPr>
        <w:t>v</w:t>
      </w:r>
      <w:r w:rsidRPr="00246BD2">
        <w:rPr>
          <w:rFonts w:cs="Arial"/>
          <w:bCs/>
          <w:i/>
          <w:color w:val="000000"/>
          <w:sz w:val="20"/>
        </w:rPr>
        <w:t xml:space="preserve">ersión en </w:t>
      </w:r>
      <w:r>
        <w:rPr>
          <w:rFonts w:cs="Arial"/>
          <w:bCs/>
          <w:i/>
          <w:color w:val="000000"/>
          <w:sz w:val="20"/>
        </w:rPr>
        <w:t>inglé</w:t>
      </w:r>
      <w:r w:rsidRPr="00246BD2">
        <w:rPr>
          <w:rFonts w:cs="Arial"/>
          <w:bCs/>
          <w:i/>
          <w:color w:val="000000"/>
          <w:sz w:val="20"/>
        </w:rPr>
        <w:t>s de la EN-05).</w:t>
      </w:r>
    </w:p>
    <w:p w:rsidR="00915C06" w:rsidRDefault="00696EAD" w:rsidP="00C76821">
      <w:pPr>
        <w:ind w:left="567" w:right="907"/>
        <w:jc w:val="center"/>
        <w:rPr>
          <w:rFonts w:cstheme="minorHAnsi"/>
          <w:b/>
          <w:sz w:val="28"/>
          <w:u w:val="single"/>
        </w:rPr>
      </w:pPr>
      <w:r>
        <w:rPr>
          <w:rFonts w:cs="Arial"/>
          <w:bCs/>
          <w:i/>
          <w:color w:val="000000"/>
          <w:sz w:val="20"/>
        </w:rPr>
        <w:tab/>
      </w:r>
      <w:r w:rsidR="00C76821">
        <w:rPr>
          <w:rFonts w:cstheme="minorHAnsi"/>
          <w:b/>
          <w:sz w:val="28"/>
          <w:u w:val="single"/>
        </w:rPr>
        <w:t>MOVILIDAD INTERNACIONAl</w:t>
      </w:r>
    </w:p>
    <w:p w:rsidR="00BC0F08" w:rsidRPr="006968AB" w:rsidRDefault="00BC0F08" w:rsidP="00BC0F08">
      <w:pPr>
        <w:pStyle w:val="Prrafodelista"/>
        <w:numPr>
          <w:ilvl w:val="0"/>
          <w:numId w:val="6"/>
        </w:numPr>
        <w:spacing w:after="0"/>
        <w:ind w:right="907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</w:pPr>
      <w:r w:rsidRPr="006968AB"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>MOVILIDAD INTERNACIONAL - OPINIÓN DEL ALUMNADO SALIENTE</w:t>
      </w:r>
    </w:p>
    <w:p w:rsidR="00BC0F08" w:rsidRPr="0029321B" w:rsidRDefault="00BC0F08" w:rsidP="00BC0F08">
      <w:pPr>
        <w:spacing w:after="0"/>
        <w:ind w:left="567" w:right="907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val="es-ES_tradnl" w:eastAsia="es-ES_tradnl"/>
        </w:rPr>
      </w:pPr>
    </w:p>
    <w:tbl>
      <w:tblPr>
        <w:tblW w:w="1047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5987"/>
      </w:tblGrid>
      <w:tr w:rsidR="00BC0F08" w:rsidRPr="00B65A7E" w:rsidTr="00FC6AB9">
        <w:trPr>
          <w:trHeight w:val="284"/>
        </w:trPr>
        <w:tc>
          <w:tcPr>
            <w:tcW w:w="10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C0F08" w:rsidRPr="00B65A7E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BC0F08" w:rsidRPr="00B65A7E" w:rsidTr="00FC6AB9">
        <w:trPr>
          <w:trHeight w:val="281"/>
        </w:trPr>
        <w:tc>
          <w:tcPr>
            <w:tcW w:w="4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D223C7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 tamaño</w:t>
            </w: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C0F08" w:rsidRPr="00700AF7" w:rsidRDefault="00BC0F08" w:rsidP="006E79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>DEFINICIÓN: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  <w:r w:rsidRPr="00357C8D">
              <w:rPr>
                <w:rFonts w:ascii="Calibri" w:eastAsia="Times New Roman" w:hAnsi="Calibri" w:cs="Times New Roman"/>
                <w:color w:val="000000"/>
              </w:rPr>
              <w:t>lumnado de la titulación que participa en programas de movilidad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(internacional saliente)</w:t>
            </w:r>
            <w:r w:rsidRPr="00267FA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BC0F08" w:rsidRPr="00B65A7E" w:rsidTr="00FC6AB9">
        <w:trPr>
          <w:trHeight w:val="281"/>
        </w:trPr>
        <w:tc>
          <w:tcPr>
            <w:tcW w:w="4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C0F08" w:rsidRPr="00D223C7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C0F08" w:rsidRPr="00240167" w:rsidRDefault="00BC0F08" w:rsidP="00FC6A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 xml:space="preserve">TAMAÑO: </w:t>
            </w:r>
            <w:r w:rsidR="004D519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</w:tr>
      <w:tr w:rsidR="00BC0F08" w:rsidRPr="00B65A7E" w:rsidTr="00FC6AB9">
        <w:trPr>
          <w:trHeight w:val="563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C0F08" w:rsidRPr="00D223C7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C0F08" w:rsidRPr="004210D0" w:rsidRDefault="004D5199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BC0F08" w:rsidRPr="00B65A7E" w:rsidTr="00FC6AB9">
        <w:trPr>
          <w:trHeight w:val="563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C0F08" w:rsidRPr="00D223C7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C0F08" w:rsidRPr="00700AF7" w:rsidRDefault="004D5199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BC0F08" w:rsidRPr="00F646B9" w:rsidTr="00FC6AB9">
        <w:trPr>
          <w:trHeight w:val="563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C0F08" w:rsidRPr="00F646B9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F646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C0F08" w:rsidRPr="00F646B9" w:rsidRDefault="004D5199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33,3%</w:t>
            </w:r>
          </w:p>
        </w:tc>
      </w:tr>
      <w:tr w:rsidR="00BC0F08" w:rsidRPr="00B65A7E" w:rsidTr="00FC6AB9">
        <w:trPr>
          <w:trHeight w:val="563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C0F08" w:rsidRPr="00D223C7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C0F08" w:rsidRPr="0065257A" w:rsidRDefault="00BC0F08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BC0F08" w:rsidRPr="00B65A7E" w:rsidTr="00FC6AB9">
        <w:trPr>
          <w:trHeight w:val="563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C0F08" w:rsidRPr="00D223C7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D5199" w:rsidRPr="00EE7C4A" w:rsidRDefault="004D5199" w:rsidP="004D5199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RESPONSABLES SERVICIO DE RELACIONES INTERNACIONALES: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 </w:t>
            </w:r>
            <w:r w:rsidRPr="00EE7C4A">
              <w:rPr>
                <w:rFonts w:cstheme="minorHAnsi"/>
                <w:color w:val="000000"/>
                <w:szCs w:val="18"/>
              </w:rPr>
              <w:t>El personal técnico facilita el cuestionario al alumnado entrante/saliente cuando acuden al S</w:t>
            </w:r>
            <w:r>
              <w:rPr>
                <w:rFonts w:cstheme="minorHAnsi"/>
                <w:color w:val="000000"/>
                <w:szCs w:val="18"/>
              </w:rPr>
              <w:t>ervicio para gestionar los trámites relativos a la movilidad.</w:t>
            </w:r>
          </w:p>
          <w:p w:rsidR="00BC0F08" w:rsidRPr="00344A8E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BC0F08" w:rsidRPr="00B65A7E" w:rsidTr="00FC6AB9">
        <w:trPr>
          <w:trHeight w:val="563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C0F08" w:rsidRPr="00D223C7" w:rsidRDefault="00BC0F08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C0F08" w:rsidRPr="0065257A" w:rsidRDefault="00BC0F08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BC0F08" w:rsidRDefault="00BC0F08" w:rsidP="00BC0F08">
      <w:pPr>
        <w:ind w:left="567" w:right="907"/>
        <w:jc w:val="center"/>
        <w:rPr>
          <w:rFonts w:cstheme="minorHAnsi"/>
          <w:b/>
          <w:u w:val="single"/>
        </w:rPr>
      </w:pPr>
    </w:p>
    <w:tbl>
      <w:tblPr>
        <w:tblW w:w="104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5431"/>
      </w:tblGrid>
      <w:tr w:rsidR="00BC0F08" w:rsidRPr="006B1C27" w:rsidTr="00FC6AB9">
        <w:trPr>
          <w:trHeight w:val="513"/>
        </w:trPr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C0F08" w:rsidRPr="006B1C27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DATOS GENERALES DE ENCUESTADOS/AS</w:t>
            </w:r>
          </w:p>
        </w:tc>
      </w:tr>
      <w:tr w:rsidR="00BC0F08" w:rsidRPr="006B1C27" w:rsidTr="00FC6AB9">
        <w:trPr>
          <w:trHeight w:val="513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2A7F00" w:rsidRDefault="00BC0F08" w:rsidP="00BC0F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Programa de movilidad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Programa de movilidad internacional</w:t>
            </w:r>
          </w:p>
        </w:tc>
      </w:tr>
      <w:tr w:rsidR="00BC0F08" w:rsidRPr="006B1C27" w:rsidTr="00FC6AB9">
        <w:trPr>
          <w:trHeight w:val="513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2A7F00" w:rsidRDefault="00BC0F08" w:rsidP="00BC0F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alumnado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Alumnado saliente</w:t>
            </w:r>
          </w:p>
        </w:tc>
      </w:tr>
      <w:tr w:rsidR="00BC0F08" w:rsidRPr="006B1C27" w:rsidTr="00FC6AB9">
        <w:trPr>
          <w:trHeight w:val="513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2A7F00" w:rsidRDefault="00BC0F08" w:rsidP="00BC0F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BC0F08" w:rsidRDefault="006E7982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--</w:t>
            </w:r>
            <w:r w:rsidR="00BC0F0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0F08" w:rsidRPr="006B1C27" w:rsidTr="00FC6AB9">
        <w:trPr>
          <w:trHeight w:val="513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2A7F00" w:rsidRDefault="00BC0F08" w:rsidP="00BC0F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con más de 25 años (100,0%)</w:t>
            </w:r>
          </w:p>
        </w:tc>
      </w:tr>
      <w:tr w:rsidR="00BC0F08" w:rsidRPr="006B1C27" w:rsidTr="00FC6AB9">
        <w:trPr>
          <w:trHeight w:val="513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2A7F00" w:rsidRDefault="00BC0F08" w:rsidP="00BC0F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título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BC0F08" w:rsidRPr="00BC0F08" w:rsidRDefault="00BC0F08" w:rsidP="00BC0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BC0F0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  <w:t>Máster</w:t>
            </w:r>
          </w:p>
        </w:tc>
      </w:tr>
      <w:tr w:rsidR="00BC0F08" w:rsidRPr="006B1C27" w:rsidTr="00FC6AB9">
        <w:trPr>
          <w:trHeight w:val="513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2A7F00" w:rsidRDefault="00BC0F08" w:rsidP="00BC0F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Duración de la estancia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BC0F08" w:rsidRPr="00BC0F08" w:rsidRDefault="00BC0F08" w:rsidP="00BC0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BC0F0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  <w:t>1 entre 3 y 6 meses (100,0%)</w:t>
            </w:r>
          </w:p>
        </w:tc>
      </w:tr>
      <w:tr w:rsidR="00BC0F08" w:rsidRPr="006B1C27" w:rsidTr="00FC6AB9">
        <w:trPr>
          <w:trHeight w:val="513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C0F08" w:rsidRPr="002A7F00" w:rsidRDefault="00BC0F08" w:rsidP="00BC0F0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 información sobre el destino elegido la encontró a través de: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BC0F08" w:rsidRPr="00BC0F08" w:rsidRDefault="00BC0F08" w:rsidP="00BC0F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BC0F0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  <w:t>1 RRII (100,0%)</w:t>
            </w:r>
          </w:p>
        </w:tc>
      </w:tr>
    </w:tbl>
    <w:p w:rsidR="00BC0F08" w:rsidRPr="00AF7790" w:rsidRDefault="00BC0F08" w:rsidP="00BC0F08">
      <w:pPr>
        <w:ind w:right="907"/>
        <w:jc w:val="both"/>
        <w:rPr>
          <w:rFonts w:cstheme="minorHAnsi"/>
          <w:b/>
          <w:sz w:val="2"/>
          <w:szCs w:val="2"/>
          <w:u w:val="single"/>
          <w:lang w:val="es-ES_tradnl"/>
        </w:rPr>
      </w:pPr>
    </w:p>
    <w:p w:rsidR="00BC0F08" w:rsidRDefault="00BC0F08" w:rsidP="00BC0F08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6E7982" w:rsidRDefault="006E7982" w:rsidP="00BC0F08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BC0F08" w:rsidRDefault="00BC0F08" w:rsidP="00BC0F08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lastRenderedPageBreak/>
        <w:t>Resultados cuantitativos de la lectura de los cuestionarios recibidos:</w:t>
      </w:r>
    </w:p>
    <w:tbl>
      <w:tblPr>
        <w:tblW w:w="154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1158"/>
        <w:gridCol w:w="1035"/>
        <w:gridCol w:w="1324"/>
        <w:gridCol w:w="967"/>
        <w:gridCol w:w="1022"/>
        <w:gridCol w:w="1240"/>
        <w:gridCol w:w="1240"/>
        <w:gridCol w:w="1240"/>
        <w:gridCol w:w="1240"/>
      </w:tblGrid>
      <w:tr w:rsidR="00BC0F08" w:rsidRPr="006B1C27" w:rsidTr="00BC0F08">
        <w:trPr>
          <w:gridAfter w:val="4"/>
          <w:trHeight w:val="757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F112C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58" w:type="dxa"/>
            <w:shd w:val="clear" w:color="000000" w:fill="FCD5B4"/>
            <w:vAlign w:val="center"/>
            <w:hideMark/>
          </w:tcPr>
          <w:p w:rsidR="00BC0F08" w:rsidRPr="006B1C27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035" w:type="dxa"/>
            <w:shd w:val="clear" w:color="000000" w:fill="FCD5B4"/>
            <w:vAlign w:val="center"/>
            <w:hideMark/>
          </w:tcPr>
          <w:p w:rsidR="00BC0F08" w:rsidRPr="006B1C27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324" w:type="dxa"/>
            <w:shd w:val="clear" w:color="000000" w:fill="FCD5B4"/>
            <w:vAlign w:val="center"/>
            <w:hideMark/>
          </w:tcPr>
          <w:p w:rsidR="00BC0F08" w:rsidRPr="006B1C27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967" w:type="dxa"/>
            <w:shd w:val="clear" w:color="000000" w:fill="FCD5B4"/>
            <w:noWrap/>
            <w:vAlign w:val="center"/>
            <w:hideMark/>
          </w:tcPr>
          <w:p w:rsidR="00BC0F08" w:rsidRPr="006B1C27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22" w:type="dxa"/>
            <w:shd w:val="clear" w:color="000000" w:fill="FCD5B4"/>
            <w:noWrap/>
            <w:vAlign w:val="center"/>
            <w:hideMark/>
          </w:tcPr>
          <w:p w:rsidR="00BC0F08" w:rsidRPr="006B1C27" w:rsidRDefault="00BC0F08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BC0F08" w:rsidRPr="006B1C27" w:rsidTr="00BC0F08">
        <w:trPr>
          <w:gridAfter w:val="4"/>
          <w:trHeight w:val="510"/>
        </w:trPr>
        <w:tc>
          <w:tcPr>
            <w:tcW w:w="10464" w:type="dxa"/>
            <w:gridSpan w:val="6"/>
            <w:shd w:val="clear" w:color="000000" w:fill="FCD5B4"/>
            <w:vAlign w:val="center"/>
          </w:tcPr>
          <w:p w:rsidR="00BC0F08" w:rsidRPr="006B1C27" w:rsidRDefault="00BC0F08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EXPRESE SU NIVEL DE SATISFACCIÓN CON:</w:t>
            </w:r>
          </w:p>
        </w:tc>
      </w:tr>
      <w:tr w:rsidR="00BC0F08" w:rsidRPr="006B1C27" w:rsidTr="00BC0F08">
        <w:trPr>
          <w:gridAfter w:val="4"/>
          <w:trHeight w:val="605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La atención y recepción por parte de la Universidad de acogida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0F08" w:rsidRPr="006B1C27" w:rsidTr="00BC0F08">
        <w:trPr>
          <w:gridAfter w:val="4"/>
          <w:trHeight w:val="605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La facilidad de los trámites en la Universidad de origen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C0F08" w:rsidRPr="006B1C27" w:rsidTr="00BC0F08">
        <w:trPr>
          <w:gridAfter w:val="4"/>
          <w:trHeight w:val="605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La facilidad de los trámites en la Universidad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0F08" w:rsidRPr="006B1C27" w:rsidTr="00BC0F08">
        <w:trPr>
          <w:gridAfter w:val="4"/>
          <w:trHeight w:val="605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coordinación entre la universidad de origen y la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0F08" w:rsidRPr="006B1C27" w:rsidTr="00BC0F08">
        <w:trPr>
          <w:gridAfter w:val="4"/>
          <w:trHeight w:val="605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gestión del tutor o tutora académico de mi Universidad de origen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0F08" w:rsidRPr="006B1C27" w:rsidTr="00BC0F08">
        <w:trPr>
          <w:gridAfter w:val="4"/>
          <w:trHeight w:val="605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La gestión del tutor o tutora académico de mi Universidad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0F08" w:rsidRPr="006B1C27" w:rsidTr="00BC0F08">
        <w:trPr>
          <w:gridAfter w:val="4"/>
          <w:trHeight w:val="605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Los resultados académicos durante mi estancia en la Universidad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0F08" w:rsidRPr="006B1C27" w:rsidTr="00BC0F08">
        <w:trPr>
          <w:gridAfter w:val="4"/>
          <w:trHeight w:val="3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El programa de movilidad, en general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BC0F08" w:rsidRDefault="00BC0F08" w:rsidP="00BC0F08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0F08" w:rsidRPr="006B1C27" w:rsidTr="00BC0F08">
        <w:trPr>
          <w:trHeight w:val="51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BC0F08" w:rsidRPr="006B1C27" w:rsidRDefault="00BC0F08" w:rsidP="00BC0F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:</w:t>
            </w:r>
          </w:p>
        </w:tc>
        <w:tc>
          <w:tcPr>
            <w:tcW w:w="5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F08" w:rsidRDefault="00BC0F08" w:rsidP="00BC0F0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F08" w:rsidRDefault="00BC0F08" w:rsidP="00BC0F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F08" w:rsidRDefault="00BC0F08" w:rsidP="00BC0F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F08" w:rsidRDefault="00BC0F08" w:rsidP="00BC0F08">
            <w:pPr>
              <w:rPr>
                <w:sz w:val="20"/>
                <w:szCs w:val="20"/>
              </w:rPr>
            </w:pPr>
          </w:p>
        </w:tc>
      </w:tr>
    </w:tbl>
    <w:p w:rsidR="00BC0F08" w:rsidRPr="00C76821" w:rsidRDefault="00BC0F08" w:rsidP="00BC0F08">
      <w:pPr>
        <w:ind w:right="907"/>
        <w:rPr>
          <w:rFonts w:cstheme="minorHAnsi"/>
          <w:b/>
          <w:sz w:val="28"/>
          <w:u w:val="single"/>
        </w:rPr>
      </w:pPr>
    </w:p>
    <w:p w:rsidR="005B2044" w:rsidRPr="00915C06" w:rsidRDefault="0029321B" w:rsidP="002864FF">
      <w:pPr>
        <w:pStyle w:val="Prrafodelista"/>
        <w:numPr>
          <w:ilvl w:val="0"/>
          <w:numId w:val="6"/>
        </w:numPr>
        <w:spacing w:after="0"/>
        <w:ind w:right="907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</w:pPr>
      <w:r w:rsidRPr="006968AB"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>MOVILIDAD INTERNACIONAL-OPINIÓN DEL ALUMNADO ENTRANTE</w:t>
      </w:r>
    </w:p>
    <w:p w:rsidR="00915C06" w:rsidRDefault="00915C06" w:rsidP="00915C06">
      <w:pPr>
        <w:pStyle w:val="Prrafodelista"/>
        <w:spacing w:after="0"/>
        <w:ind w:left="1287" w:right="907"/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</w:pPr>
    </w:p>
    <w:tbl>
      <w:tblPr>
        <w:tblW w:w="1049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5995"/>
      </w:tblGrid>
      <w:tr w:rsidR="00915C06" w:rsidRPr="00B65A7E" w:rsidTr="005A1D9D">
        <w:trPr>
          <w:trHeight w:val="288"/>
        </w:trPr>
        <w:tc>
          <w:tcPr>
            <w:tcW w:w="10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15C06" w:rsidRPr="00B65A7E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915C06" w:rsidRPr="00B65A7E" w:rsidTr="005A1D9D">
        <w:trPr>
          <w:trHeight w:val="285"/>
        </w:trPr>
        <w:tc>
          <w:tcPr>
            <w:tcW w:w="44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5C06" w:rsidRPr="00D223C7" w:rsidRDefault="00915C06" w:rsidP="005A1D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 tamaño</w:t>
            </w: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15C06" w:rsidRPr="00700AF7" w:rsidRDefault="00915C06" w:rsidP="00B971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>DEFINICIÓN: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Alumnado del centro</w:t>
            </w:r>
            <w:r w:rsidRPr="00357C8D">
              <w:rPr>
                <w:rFonts w:ascii="Calibri" w:eastAsia="Times New Roman" w:hAnsi="Calibri" w:cs="Times New Roman"/>
                <w:color w:val="000000"/>
              </w:rPr>
              <w:t xml:space="preserve"> que participa en programas de movilidad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(internacional entrante)</w:t>
            </w:r>
            <w:r w:rsidRPr="00267FA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</w:tr>
      <w:tr w:rsidR="00B516FA" w:rsidRPr="00B65A7E" w:rsidTr="005A1D9D">
        <w:trPr>
          <w:trHeight w:val="285"/>
        </w:trPr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516FA" w:rsidRPr="00D223C7" w:rsidRDefault="00B516FA" w:rsidP="00B51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516FA" w:rsidRPr="00240167" w:rsidRDefault="00B516FA" w:rsidP="00B516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 xml:space="preserve">TAMAÑO: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221</w:t>
            </w:r>
          </w:p>
        </w:tc>
      </w:tr>
      <w:tr w:rsidR="00B516FA" w:rsidRPr="00B65A7E" w:rsidTr="005A1D9D">
        <w:trPr>
          <w:trHeight w:val="57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516FA" w:rsidRPr="00D223C7" w:rsidRDefault="00B516FA" w:rsidP="00B51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516FA" w:rsidRPr="004210D0" w:rsidRDefault="00B516FA" w:rsidP="00B51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</w:tr>
      <w:tr w:rsidR="00B516FA" w:rsidRPr="00B65A7E" w:rsidTr="005A1D9D">
        <w:trPr>
          <w:trHeight w:val="571"/>
        </w:trPr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516FA" w:rsidRPr="00D223C7" w:rsidRDefault="00B516FA" w:rsidP="00B51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516FA" w:rsidRPr="00700AF7" w:rsidRDefault="00B516FA" w:rsidP="00B51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B516FA" w:rsidRPr="00F646B9" w:rsidTr="005A1D9D">
        <w:trPr>
          <w:trHeight w:val="57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516FA" w:rsidRPr="00F646B9" w:rsidRDefault="00B516FA" w:rsidP="00B51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F646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516FA" w:rsidRPr="00F646B9" w:rsidRDefault="00B516FA" w:rsidP="00B51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43,89%</w:t>
            </w:r>
          </w:p>
        </w:tc>
      </w:tr>
      <w:tr w:rsidR="00B516FA" w:rsidRPr="00B65A7E" w:rsidTr="005A1D9D">
        <w:trPr>
          <w:trHeight w:val="57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516FA" w:rsidRPr="00D223C7" w:rsidRDefault="00B516FA" w:rsidP="00B51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516FA" w:rsidRPr="0065257A" w:rsidRDefault="00B516FA" w:rsidP="00B51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B516FA" w:rsidRPr="00B65A7E" w:rsidTr="005A1D9D">
        <w:trPr>
          <w:trHeight w:val="57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516FA" w:rsidRPr="00D223C7" w:rsidRDefault="00B516FA" w:rsidP="00B51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516FA" w:rsidRPr="00B971AF" w:rsidRDefault="00B516FA" w:rsidP="00B971AF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RESPONSABLES SERVICIO DE RELACIONES INTERNACIONALES: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 </w:t>
            </w:r>
            <w:r w:rsidRPr="00EE7C4A">
              <w:rPr>
                <w:rFonts w:cstheme="minorHAnsi"/>
                <w:color w:val="000000"/>
                <w:szCs w:val="18"/>
              </w:rPr>
              <w:t>El personal técnico facilita el cuestionario al alumnado entrante/saliente cuando acuden al S</w:t>
            </w:r>
            <w:r>
              <w:rPr>
                <w:rFonts w:cstheme="minorHAnsi"/>
                <w:color w:val="000000"/>
                <w:szCs w:val="18"/>
              </w:rPr>
              <w:t>ervicio para gestionar los trámites relativos a la movilidad.</w:t>
            </w:r>
          </w:p>
        </w:tc>
      </w:tr>
      <w:tr w:rsidR="00B516FA" w:rsidRPr="00B65A7E" w:rsidTr="005A1D9D">
        <w:trPr>
          <w:trHeight w:val="57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516FA" w:rsidRPr="00D223C7" w:rsidRDefault="00B516FA" w:rsidP="00B516F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516FA" w:rsidRPr="0065257A" w:rsidRDefault="00B971AF" w:rsidP="00B51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915C06" w:rsidRDefault="00915C06" w:rsidP="00915C06">
      <w:pPr>
        <w:ind w:right="907"/>
        <w:rPr>
          <w:rFonts w:cstheme="minorHAnsi"/>
          <w:b/>
          <w:sz w:val="36"/>
          <w:szCs w:val="36"/>
          <w:u w:val="single"/>
        </w:rPr>
      </w:pPr>
    </w:p>
    <w:tbl>
      <w:tblPr>
        <w:tblW w:w="104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8"/>
        <w:gridCol w:w="6451"/>
      </w:tblGrid>
      <w:tr w:rsidR="00915C06" w:rsidRPr="000978D4" w:rsidTr="005A1D9D">
        <w:trPr>
          <w:trHeight w:val="498"/>
        </w:trPr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15C06" w:rsidRPr="000978D4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0978D4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lastRenderedPageBreak/>
              <w:t>DATOS GENERALES DE ENCUESTADOS/AS</w:t>
            </w:r>
          </w:p>
        </w:tc>
      </w:tr>
      <w:tr w:rsidR="00915C06" w:rsidRPr="000978D4" w:rsidTr="005A1D9D">
        <w:trPr>
          <w:trHeight w:val="49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5C06" w:rsidRPr="002A7F00" w:rsidRDefault="00915C06" w:rsidP="00915C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Programa de movilidad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15C06" w:rsidRDefault="00915C06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Programa de movilidad internacional</w:t>
            </w:r>
          </w:p>
        </w:tc>
      </w:tr>
      <w:tr w:rsidR="00915C06" w:rsidRPr="000978D4" w:rsidTr="005A1D9D">
        <w:trPr>
          <w:trHeight w:val="49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15C06" w:rsidRPr="002A7F00" w:rsidRDefault="00915C06" w:rsidP="00915C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alumnado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15C06" w:rsidRDefault="00915C06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Alumnado entrante</w:t>
            </w:r>
          </w:p>
        </w:tc>
      </w:tr>
      <w:tr w:rsidR="005A1D9D" w:rsidRPr="000978D4" w:rsidTr="005A1D9D">
        <w:trPr>
          <w:trHeight w:val="49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1D9D" w:rsidRPr="002A7F00" w:rsidRDefault="005A1D9D" w:rsidP="005A1D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5A1D9D" w:rsidRDefault="005A1D9D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25 hombres (25,8%) y 64 mujeres (66,0%)</w:t>
            </w:r>
          </w:p>
        </w:tc>
      </w:tr>
      <w:tr w:rsidR="005A1D9D" w:rsidRPr="000978D4" w:rsidTr="005A1D9D">
        <w:trPr>
          <w:trHeight w:val="49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1D9D" w:rsidRPr="002A7F00" w:rsidRDefault="005A1D9D" w:rsidP="005A1D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5A1D9D" w:rsidRDefault="00A07C73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07C7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con menos de 20 años (1,0%)40 entre 20 y 21 (41,2%)31 entre 22 y 23 (32,0%)16 entre 24 y 25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(16,5%)9 con más de 25 (9,3%)</w:t>
            </w:r>
          </w:p>
        </w:tc>
      </w:tr>
      <w:tr w:rsidR="005A1D9D" w:rsidRPr="000978D4" w:rsidTr="004513B6">
        <w:trPr>
          <w:trHeight w:val="49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1D9D" w:rsidRPr="002A7F00" w:rsidRDefault="005A1D9D" w:rsidP="005A1D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título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5A1D9D" w:rsidRDefault="005A1D9D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72 Grado (74,2%) ,17 Máster (17,5%) ,2 Doctorado (2,1%)</w:t>
            </w:r>
          </w:p>
        </w:tc>
      </w:tr>
      <w:tr w:rsidR="005A1D9D" w:rsidRPr="000978D4" w:rsidTr="005A1D9D">
        <w:trPr>
          <w:trHeight w:val="49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1D9D" w:rsidRPr="002A7F00" w:rsidRDefault="005A1D9D" w:rsidP="005A1D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Duración de la estancia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5A1D9D" w:rsidRDefault="005A1D9D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85 entre 3 y 6 meses (87,6%)11 entre 7 y 12 (11,3%)</w:t>
            </w:r>
          </w:p>
        </w:tc>
      </w:tr>
      <w:tr w:rsidR="005A1D9D" w:rsidRPr="000978D4" w:rsidTr="005A1D9D">
        <w:trPr>
          <w:trHeight w:val="498"/>
        </w:trPr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A1D9D" w:rsidRPr="002A7F00" w:rsidRDefault="005A1D9D" w:rsidP="005A1D9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A7F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 información sobre el destino elegido la encontró a través de: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5A1D9D" w:rsidRDefault="005A1D9D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38 Web UHU (39,2%)-16 Profesorado (16,5%)-29 RRII (29,9%)-5 Otros (5,2%)</w:t>
            </w:r>
          </w:p>
        </w:tc>
      </w:tr>
    </w:tbl>
    <w:p w:rsidR="00915C06" w:rsidRDefault="00915C06" w:rsidP="00915C06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915C06" w:rsidRDefault="00915C06" w:rsidP="00915C06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915C06" w:rsidRDefault="00915C06" w:rsidP="00915C06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542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1158"/>
        <w:gridCol w:w="1035"/>
        <w:gridCol w:w="1324"/>
        <w:gridCol w:w="967"/>
        <w:gridCol w:w="1022"/>
        <w:gridCol w:w="1240"/>
        <w:gridCol w:w="1240"/>
        <w:gridCol w:w="1240"/>
        <w:gridCol w:w="1240"/>
      </w:tblGrid>
      <w:tr w:rsidR="00915C06" w:rsidRPr="006B1C27" w:rsidTr="00915C06">
        <w:trPr>
          <w:gridAfter w:val="4"/>
          <w:trHeight w:val="753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915C06" w:rsidRPr="006B1C27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F112C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58" w:type="dxa"/>
            <w:shd w:val="clear" w:color="000000" w:fill="FCD5B4"/>
            <w:vAlign w:val="center"/>
            <w:hideMark/>
          </w:tcPr>
          <w:p w:rsidR="00915C06" w:rsidRPr="006B1C27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035" w:type="dxa"/>
            <w:shd w:val="clear" w:color="000000" w:fill="FCD5B4"/>
            <w:vAlign w:val="center"/>
            <w:hideMark/>
          </w:tcPr>
          <w:p w:rsidR="00915C06" w:rsidRPr="006B1C27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324" w:type="dxa"/>
            <w:shd w:val="clear" w:color="000000" w:fill="FCD5B4"/>
            <w:vAlign w:val="center"/>
            <w:hideMark/>
          </w:tcPr>
          <w:p w:rsidR="00915C06" w:rsidRPr="006B1C27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967" w:type="dxa"/>
            <w:shd w:val="clear" w:color="000000" w:fill="FCD5B4"/>
            <w:noWrap/>
            <w:vAlign w:val="center"/>
            <w:hideMark/>
          </w:tcPr>
          <w:p w:rsidR="00915C06" w:rsidRPr="006B1C27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22" w:type="dxa"/>
            <w:shd w:val="clear" w:color="000000" w:fill="FCD5B4"/>
            <w:noWrap/>
            <w:vAlign w:val="center"/>
            <w:hideMark/>
          </w:tcPr>
          <w:p w:rsidR="00915C06" w:rsidRPr="006B1C27" w:rsidRDefault="00915C06" w:rsidP="005A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915C06" w:rsidRPr="006B1C27" w:rsidTr="00915C06">
        <w:trPr>
          <w:gridAfter w:val="4"/>
          <w:trHeight w:val="508"/>
        </w:trPr>
        <w:tc>
          <w:tcPr>
            <w:tcW w:w="10464" w:type="dxa"/>
            <w:gridSpan w:val="6"/>
            <w:shd w:val="clear" w:color="000000" w:fill="FCD5B4"/>
            <w:vAlign w:val="center"/>
          </w:tcPr>
          <w:p w:rsidR="00915C06" w:rsidRPr="006B1C27" w:rsidRDefault="00915C06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EXPRESE SU NIVEL DE SATISFACCIÓN CON:</w:t>
            </w:r>
          </w:p>
        </w:tc>
      </w:tr>
      <w:tr w:rsidR="005A1D9D" w:rsidRPr="006B1C27" w:rsidTr="00915C06">
        <w:trPr>
          <w:gridAfter w:val="4"/>
          <w:trHeight w:val="6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La atención y recepción por parte de la Universidad de acogida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gridAfter w:val="4"/>
          <w:trHeight w:val="6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La facilidad de los trámites en la Universidad de origen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gridAfter w:val="4"/>
          <w:trHeight w:val="6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La facilidad de los trámites en la Universidad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gridAfter w:val="4"/>
          <w:trHeight w:val="6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coordinación entre la universidad de origen y la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gridAfter w:val="4"/>
          <w:trHeight w:val="6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gestión del tutor o tutora académico de mi Universidad de origen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gridAfter w:val="4"/>
          <w:trHeight w:val="6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La gestión del tutor o tutora académico de mi Universidad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gridAfter w:val="4"/>
          <w:trHeight w:val="60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Los resultados académicos durante mi estancia en la Universidad de acogida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gridAfter w:val="4"/>
          <w:trHeight w:val="301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El programa de movilidad, en general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5A1D9D" w:rsidRDefault="005A1D9D" w:rsidP="005A1D9D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5A1D9D" w:rsidRPr="006B1C27" w:rsidTr="00915C06">
        <w:trPr>
          <w:trHeight w:val="510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5A1D9D" w:rsidRPr="006B1C27" w:rsidRDefault="005A1D9D" w:rsidP="005A1D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B1C27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:</w:t>
            </w:r>
          </w:p>
        </w:tc>
        <w:tc>
          <w:tcPr>
            <w:tcW w:w="55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D9D" w:rsidRDefault="005A1D9D" w:rsidP="005A1D9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D9D" w:rsidRDefault="005A1D9D" w:rsidP="005A1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D9D" w:rsidRDefault="005A1D9D" w:rsidP="005A1D9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D9D" w:rsidRDefault="005A1D9D" w:rsidP="005A1D9D">
            <w:pPr>
              <w:rPr>
                <w:sz w:val="20"/>
                <w:szCs w:val="20"/>
              </w:rPr>
            </w:pPr>
          </w:p>
        </w:tc>
      </w:tr>
    </w:tbl>
    <w:p w:rsidR="00915C06" w:rsidRDefault="00915C06" w:rsidP="00915C06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915C06" w:rsidRDefault="00915C06" w:rsidP="00915C06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C76821" w:rsidRDefault="00C76821" w:rsidP="00FC6AB9">
      <w:pPr>
        <w:ind w:right="907"/>
        <w:rPr>
          <w:rFonts w:cstheme="minorHAnsi"/>
          <w:b/>
          <w:sz w:val="36"/>
          <w:szCs w:val="36"/>
          <w:u w:val="single"/>
        </w:rPr>
      </w:pPr>
    </w:p>
    <w:p w:rsidR="00FB0390" w:rsidRDefault="00FB0390" w:rsidP="00915C06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210385" w:rsidRPr="00BC1D31" w:rsidRDefault="00210385" w:rsidP="00210385">
      <w:pPr>
        <w:ind w:left="284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lastRenderedPageBreak/>
        <w:t xml:space="preserve">Opinión del </w:t>
      </w:r>
      <w:r>
        <w:rPr>
          <w:rFonts w:cstheme="minorHAnsi"/>
          <w:b/>
          <w:sz w:val="36"/>
          <w:szCs w:val="36"/>
          <w:u w:val="single"/>
        </w:rPr>
        <w:t>tutor/a</w:t>
      </w:r>
      <w:r w:rsidRPr="00BC1D31">
        <w:rPr>
          <w:rFonts w:cstheme="minorHAnsi"/>
          <w:b/>
          <w:sz w:val="36"/>
          <w:szCs w:val="36"/>
          <w:u w:val="single"/>
        </w:rPr>
        <w:t xml:space="preserve"> sobre </w:t>
      </w:r>
      <w:r>
        <w:rPr>
          <w:rFonts w:cstheme="minorHAnsi"/>
          <w:b/>
          <w:sz w:val="36"/>
          <w:szCs w:val="36"/>
          <w:u w:val="single"/>
        </w:rPr>
        <w:t>los programas de movilidad (EN-07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210385" w:rsidRDefault="00210385" w:rsidP="00210385">
      <w:pPr>
        <w:ind w:left="567" w:right="907"/>
        <w:jc w:val="both"/>
        <w:rPr>
          <w:rFonts w:cs="Arial"/>
          <w:bCs/>
          <w:i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>
        <w:rPr>
          <w:rFonts w:cs="Arial"/>
          <w:bCs/>
          <w:i/>
          <w:color w:val="000000"/>
          <w:sz w:val="20"/>
        </w:rPr>
        <w:t>EN-07 Cuestionario para valorar</w:t>
      </w:r>
      <w:r w:rsidRPr="00BC1D31">
        <w:rPr>
          <w:rFonts w:cs="Arial"/>
          <w:bCs/>
          <w:i/>
          <w:color w:val="000000"/>
          <w:sz w:val="20"/>
        </w:rPr>
        <w:t xml:space="preserve"> </w:t>
      </w:r>
      <w:r>
        <w:rPr>
          <w:rFonts w:cs="Arial"/>
          <w:bCs/>
          <w:i/>
          <w:color w:val="000000"/>
          <w:sz w:val="20"/>
        </w:rPr>
        <w:t>los programas de movilidad (Grado y Máster Oficial): Opinión de tutor/a académico/a”.</w:t>
      </w:r>
    </w:p>
    <w:p w:rsidR="00210385" w:rsidRDefault="00210385" w:rsidP="00210385">
      <w:pPr>
        <w:ind w:left="567" w:right="907"/>
        <w:jc w:val="center"/>
        <w:rPr>
          <w:rFonts w:cstheme="minorHAnsi"/>
          <w:b/>
          <w:sz w:val="28"/>
          <w:u w:val="single"/>
        </w:rPr>
      </w:pPr>
      <w:r>
        <w:rPr>
          <w:rFonts w:cs="Arial"/>
          <w:bCs/>
          <w:i/>
          <w:color w:val="000000"/>
          <w:sz w:val="20"/>
        </w:rPr>
        <w:tab/>
      </w:r>
      <w:r w:rsidRPr="00246BD2">
        <w:rPr>
          <w:rFonts w:cstheme="minorHAnsi"/>
          <w:b/>
          <w:sz w:val="28"/>
          <w:u w:val="single"/>
        </w:rPr>
        <w:t>MOVILIDAD INTERNACIONAL</w:t>
      </w:r>
    </w:p>
    <w:p w:rsidR="00994052" w:rsidRDefault="00994052" w:rsidP="00994052">
      <w:pPr>
        <w:pStyle w:val="Prrafodelista"/>
        <w:numPr>
          <w:ilvl w:val="0"/>
          <w:numId w:val="6"/>
        </w:numPr>
        <w:spacing w:after="0"/>
        <w:ind w:right="907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</w:pPr>
      <w:r w:rsidRPr="006968AB"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 xml:space="preserve">MOVILIDAD INTERNACIONAL - OPINIÓN DEL </w:t>
      </w:r>
      <w:r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 xml:space="preserve">TUTOR/A DEL </w:t>
      </w:r>
      <w:r w:rsidRPr="006968AB"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>ALUMNADO SALIENTE</w:t>
      </w:r>
    </w:p>
    <w:p w:rsidR="00994052" w:rsidRPr="006968AB" w:rsidRDefault="00994052" w:rsidP="00994052">
      <w:pPr>
        <w:pStyle w:val="Prrafodelista"/>
        <w:spacing w:after="0"/>
        <w:ind w:left="1287" w:right="907"/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</w:pPr>
    </w:p>
    <w:tbl>
      <w:tblPr>
        <w:tblW w:w="1050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6004"/>
      </w:tblGrid>
      <w:tr w:rsidR="00994052" w:rsidRPr="00B65A7E" w:rsidTr="00A4293B">
        <w:trPr>
          <w:trHeight w:val="288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994052" w:rsidRPr="00B65A7E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994052" w:rsidRPr="00B65A7E" w:rsidTr="00A4293B">
        <w:trPr>
          <w:trHeight w:val="285"/>
        </w:trPr>
        <w:tc>
          <w:tcPr>
            <w:tcW w:w="4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4052" w:rsidRPr="00D223C7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 tamaño</w:t>
            </w: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994052" w:rsidRPr="00700AF7" w:rsidRDefault="00994052" w:rsidP="00B971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>DEFINICIÓN: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</w:t>
            </w:r>
            <w:r w:rsidRPr="00357C8D">
              <w:rPr>
                <w:rFonts w:ascii="Calibri" w:eastAsia="Times New Roman" w:hAnsi="Calibri" w:cs="Times New Roman"/>
                <w:color w:val="000000"/>
              </w:rPr>
              <w:t>rofesorado que se encarga de la tutorización y coordinación de convenios de movilidad activos</w:t>
            </w:r>
            <w:r w:rsidRPr="00874E16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(internacional alumnado saliente)</w:t>
            </w:r>
          </w:p>
        </w:tc>
      </w:tr>
      <w:tr w:rsidR="00994052" w:rsidRPr="00B65A7E" w:rsidTr="00A4293B">
        <w:trPr>
          <w:trHeight w:val="285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94052" w:rsidRPr="00D223C7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994052" w:rsidRPr="00240167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 xml:space="preserve">TAMAÑO: </w:t>
            </w:r>
          </w:p>
        </w:tc>
      </w:tr>
      <w:tr w:rsidR="00994052" w:rsidRPr="00B65A7E" w:rsidTr="00A4293B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94052" w:rsidRPr="00D223C7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94052" w:rsidRPr="004210D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4052" w:rsidRPr="00B65A7E" w:rsidTr="00A4293B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94052" w:rsidRPr="00D223C7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994052" w:rsidRPr="00700AF7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994052" w:rsidRPr="00F646B9" w:rsidTr="00A4293B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94052" w:rsidRPr="00F646B9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F646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994052" w:rsidRPr="00F646B9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</w:p>
        </w:tc>
      </w:tr>
      <w:tr w:rsidR="00994052" w:rsidRPr="00B65A7E" w:rsidTr="00A4293B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94052" w:rsidRPr="00D223C7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994052" w:rsidRPr="0065257A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994052" w:rsidRPr="00B65A7E" w:rsidTr="00B971AF">
        <w:trPr>
          <w:trHeight w:val="130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94052" w:rsidRPr="00D223C7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994052" w:rsidRPr="00E8589A" w:rsidRDefault="00994052" w:rsidP="00A4293B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 CENTRO: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</w:t>
            </w:r>
            <w:r w:rsidRPr="003423F7">
              <w:rPr>
                <w:rFonts w:cstheme="minorHAnsi"/>
                <w:color w:val="000000"/>
                <w:szCs w:val="18"/>
              </w:rPr>
              <w:t>Tras solicitar el formato en papel</w:t>
            </w:r>
            <w:r>
              <w:rPr>
                <w:rFonts w:cstheme="minorHAnsi"/>
                <w:color w:val="000000"/>
                <w:szCs w:val="18"/>
              </w:rPr>
              <w:t xml:space="preserve">, desde la Unidad para la Calidad se le hará llegar el número de cuestionarios solicitados mediante correo interno, que serán devueltos una vez cumplimentados para su posterior tratamiento. </w:t>
            </w:r>
          </w:p>
        </w:tc>
      </w:tr>
      <w:tr w:rsidR="00994052" w:rsidRPr="00B65A7E" w:rsidTr="00A4293B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994052" w:rsidRPr="00D223C7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994052" w:rsidRPr="0065257A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994052" w:rsidRDefault="00994052" w:rsidP="00994052">
      <w:pPr>
        <w:ind w:right="907"/>
        <w:rPr>
          <w:rFonts w:cstheme="minorHAnsi"/>
          <w:b/>
          <w:u w:val="single"/>
        </w:rPr>
      </w:pPr>
    </w:p>
    <w:tbl>
      <w:tblPr>
        <w:tblW w:w="104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6356"/>
      </w:tblGrid>
      <w:tr w:rsidR="00994052" w:rsidRPr="002502ED" w:rsidTr="00A4293B">
        <w:trPr>
          <w:trHeight w:val="301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94052" w:rsidRPr="002502ED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2502ED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DATOS GENERALES DE ENCUESTADOS/AS</w:t>
            </w:r>
          </w:p>
        </w:tc>
      </w:tr>
      <w:tr w:rsidR="00994052" w:rsidRPr="002502ED" w:rsidTr="00A4293B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94052" w:rsidRPr="00CA1E51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Programa de movilidad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94052" w:rsidRDefault="00994052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Programa de movilidad internacional</w:t>
            </w:r>
          </w:p>
        </w:tc>
      </w:tr>
      <w:tr w:rsidR="00994052" w:rsidRPr="002502ED" w:rsidTr="00A4293B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4052" w:rsidRPr="00CA1E51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alumnado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94052" w:rsidRDefault="00994052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Alumnado saliente</w:t>
            </w:r>
          </w:p>
        </w:tc>
      </w:tr>
      <w:tr w:rsidR="00994052" w:rsidRPr="002502ED" w:rsidTr="00A4293B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94052" w:rsidRPr="00CA1E51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94052" w:rsidRPr="002667C7" w:rsidRDefault="00994052" w:rsidP="00B97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2667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  <w:t>1 hombre (20,0%) y 6 mujeres (120,0%)</w:t>
            </w:r>
          </w:p>
        </w:tc>
      </w:tr>
      <w:tr w:rsidR="00994052" w:rsidRPr="002502ED" w:rsidTr="00A4293B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94052" w:rsidRPr="00CA1E51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título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94052" w:rsidRDefault="00994052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Grado</w:t>
            </w:r>
          </w:p>
        </w:tc>
      </w:tr>
      <w:tr w:rsidR="00994052" w:rsidRPr="002502ED" w:rsidTr="00A4293B">
        <w:trPr>
          <w:trHeight w:val="572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4052" w:rsidRPr="00CA1E51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Años de experiencia en la Universidad de Huelva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94052" w:rsidRDefault="00994052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media de la experiencia en la Universidad de Huelva está entre 16 y 20 años.</w:t>
            </w:r>
          </w:p>
        </w:tc>
      </w:tr>
      <w:tr w:rsidR="00994052" w:rsidRPr="002502ED" w:rsidTr="00A4293B">
        <w:trPr>
          <w:trHeight w:val="373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4052" w:rsidRPr="00CA1E51" w:rsidRDefault="00994052" w:rsidP="00A429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Número de alumnado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994052" w:rsidRDefault="00994052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80,0% menos de 3 (4) - 20,0% 3 o 4 (1) - 20,0% entre 5 y 10 (1) - 20,0% entre 11 y 15 (1)</w:t>
            </w:r>
          </w:p>
        </w:tc>
      </w:tr>
    </w:tbl>
    <w:p w:rsidR="00994052" w:rsidRDefault="00994052" w:rsidP="00994052">
      <w:pPr>
        <w:ind w:right="907"/>
        <w:jc w:val="both"/>
        <w:rPr>
          <w:rFonts w:ascii="Calibri" w:eastAsia="Calibri" w:hAnsi="Calibri" w:cs="Calibri"/>
          <w:b/>
        </w:rPr>
      </w:pPr>
    </w:p>
    <w:p w:rsidR="00B971AF" w:rsidRDefault="00B971AF" w:rsidP="00994052">
      <w:pPr>
        <w:ind w:right="907"/>
        <w:jc w:val="both"/>
        <w:rPr>
          <w:rFonts w:ascii="Calibri" w:eastAsia="Calibri" w:hAnsi="Calibri" w:cs="Calibri"/>
          <w:b/>
        </w:rPr>
      </w:pPr>
    </w:p>
    <w:p w:rsidR="00B971AF" w:rsidRDefault="00B971AF" w:rsidP="00994052">
      <w:pPr>
        <w:ind w:right="907"/>
        <w:jc w:val="both"/>
        <w:rPr>
          <w:rFonts w:ascii="Calibri" w:eastAsia="Calibri" w:hAnsi="Calibri" w:cs="Calibri"/>
          <w:b/>
        </w:rPr>
      </w:pPr>
    </w:p>
    <w:p w:rsidR="00994052" w:rsidRDefault="00994052" w:rsidP="00994052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994052" w:rsidRDefault="00994052" w:rsidP="00994052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lastRenderedPageBreak/>
        <w:t>Resultados cuantitativos de la lectura de los cuestionarios recibidos:</w:t>
      </w:r>
    </w:p>
    <w:tbl>
      <w:tblPr>
        <w:tblW w:w="104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1158"/>
        <w:gridCol w:w="1035"/>
        <w:gridCol w:w="1324"/>
        <w:gridCol w:w="967"/>
        <w:gridCol w:w="1020"/>
      </w:tblGrid>
      <w:tr w:rsidR="00994052" w:rsidRPr="00196A20" w:rsidTr="00A4293B">
        <w:trPr>
          <w:trHeight w:val="75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994052" w:rsidRPr="00196A20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F112C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58" w:type="dxa"/>
            <w:shd w:val="clear" w:color="000000" w:fill="FCD5B4"/>
            <w:vAlign w:val="center"/>
            <w:hideMark/>
          </w:tcPr>
          <w:p w:rsidR="00994052" w:rsidRPr="00196A20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035" w:type="dxa"/>
            <w:shd w:val="clear" w:color="000000" w:fill="FCD5B4"/>
            <w:vAlign w:val="center"/>
            <w:hideMark/>
          </w:tcPr>
          <w:p w:rsidR="00994052" w:rsidRPr="00196A20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324" w:type="dxa"/>
            <w:shd w:val="clear" w:color="000000" w:fill="FCD5B4"/>
            <w:vAlign w:val="center"/>
            <w:hideMark/>
          </w:tcPr>
          <w:p w:rsidR="00994052" w:rsidRPr="00196A20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967" w:type="dxa"/>
            <w:shd w:val="clear" w:color="000000" w:fill="FCD5B4"/>
            <w:noWrap/>
            <w:vAlign w:val="center"/>
            <w:hideMark/>
          </w:tcPr>
          <w:p w:rsidR="00994052" w:rsidRPr="00196A20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20" w:type="dxa"/>
            <w:shd w:val="clear" w:color="000000" w:fill="FCD5B4"/>
            <w:noWrap/>
            <w:vAlign w:val="center"/>
            <w:hideMark/>
          </w:tcPr>
          <w:p w:rsidR="00994052" w:rsidRPr="00196A20" w:rsidRDefault="00994052" w:rsidP="00A42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994052" w:rsidRPr="00196A20" w:rsidTr="00A4293B">
        <w:trPr>
          <w:trHeight w:val="506"/>
        </w:trPr>
        <w:tc>
          <w:tcPr>
            <w:tcW w:w="10462" w:type="dxa"/>
            <w:gridSpan w:val="6"/>
            <w:shd w:val="clear" w:color="000000" w:fill="FCD5B4"/>
            <w:vAlign w:val="center"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EXPRESE SU NIVEL DE SATISFACCIÓN CON:</w:t>
            </w:r>
          </w:p>
        </w:tc>
      </w:tr>
      <w:tr w:rsidR="00994052" w:rsidRPr="00196A20" w:rsidTr="00A4293B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La actitud del alumnado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El nivel de cumplimiento del alumnado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Los resultados finales del alumnado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gestión del programa por parte de mi Universidad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gestión de los trámites en la/s Universidad/es de destino/s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La relación con el/los tutor/es y/o tutor/as de la/s otra/s Universidad/es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El volumen de trabajo que conlleva la tutorización y asesoramiento del alumnado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El/los programa/s de movilidad, en general</w:t>
            </w:r>
          </w:p>
        </w:tc>
        <w:tc>
          <w:tcPr>
            <w:tcW w:w="1158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5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000000" w:fill="FDE9D9"/>
            <w:noWrap/>
            <w:vAlign w:val="bottom"/>
          </w:tcPr>
          <w:p w:rsidR="00994052" w:rsidRDefault="00994052" w:rsidP="00A4293B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94052" w:rsidRPr="00196A20" w:rsidTr="00A4293B">
        <w:trPr>
          <w:trHeight w:val="411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994052" w:rsidRPr="00196A20" w:rsidRDefault="00994052" w:rsidP="00A429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:</w:t>
            </w:r>
          </w:p>
        </w:tc>
        <w:tc>
          <w:tcPr>
            <w:tcW w:w="5504" w:type="dxa"/>
            <w:gridSpan w:val="5"/>
            <w:shd w:val="clear" w:color="000000" w:fill="FDE9D9"/>
            <w:noWrap/>
            <w:vAlign w:val="center"/>
          </w:tcPr>
          <w:p w:rsidR="00994052" w:rsidRDefault="00994052" w:rsidP="00A429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</w:tbl>
    <w:p w:rsidR="00FC6AB9" w:rsidRDefault="00FC6AB9" w:rsidP="00994052">
      <w:pPr>
        <w:ind w:right="907"/>
        <w:rPr>
          <w:rFonts w:cstheme="minorHAnsi"/>
          <w:b/>
          <w:sz w:val="28"/>
          <w:u w:val="single"/>
        </w:rPr>
      </w:pPr>
    </w:p>
    <w:p w:rsidR="004513B6" w:rsidRPr="006968AB" w:rsidRDefault="004513B6" w:rsidP="004513B6">
      <w:pPr>
        <w:pStyle w:val="Prrafodelista"/>
        <w:numPr>
          <w:ilvl w:val="0"/>
          <w:numId w:val="6"/>
        </w:numPr>
        <w:spacing w:after="0"/>
        <w:ind w:right="907"/>
        <w:jc w:val="center"/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</w:pPr>
      <w:r w:rsidRPr="006968AB"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 xml:space="preserve">MOVILIDAD INTERNACIONAL - OPINIÓN DEL </w:t>
      </w:r>
      <w:r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 xml:space="preserve">TUTOR/A DEL </w:t>
      </w:r>
      <w:r w:rsidRPr="006968AB"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 xml:space="preserve">ALUMNADO </w:t>
      </w:r>
      <w:r>
        <w:rPr>
          <w:rFonts w:ascii="Calibri" w:eastAsia="Times New Roman" w:hAnsi="Calibri" w:cs="Times New Roman"/>
          <w:b/>
          <w:bCs/>
          <w:i/>
          <w:color w:val="000000"/>
          <w:sz w:val="24"/>
          <w:szCs w:val="20"/>
          <w:u w:val="single"/>
          <w:lang w:val="es-ES_tradnl" w:eastAsia="es-ES_tradnl"/>
        </w:rPr>
        <w:t>ENTRANTE</w:t>
      </w:r>
    </w:p>
    <w:p w:rsidR="004513B6" w:rsidRPr="00CA1E51" w:rsidRDefault="004513B6" w:rsidP="004513B6">
      <w:pPr>
        <w:ind w:left="567" w:right="907"/>
        <w:jc w:val="both"/>
        <w:rPr>
          <w:rFonts w:cs="Arial"/>
          <w:bCs/>
          <w:i/>
          <w:color w:val="000000"/>
          <w:sz w:val="20"/>
          <w:lang w:val="es-ES_tradnl"/>
        </w:rPr>
      </w:pPr>
    </w:p>
    <w:tbl>
      <w:tblPr>
        <w:tblW w:w="1050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6004"/>
      </w:tblGrid>
      <w:tr w:rsidR="004513B6" w:rsidRPr="00B65A7E" w:rsidTr="00FC6AB9">
        <w:trPr>
          <w:trHeight w:val="288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4513B6" w:rsidRPr="00B65A7E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4513B6" w:rsidRPr="00B65A7E" w:rsidTr="00FC6AB9">
        <w:trPr>
          <w:trHeight w:val="285"/>
        </w:trPr>
        <w:tc>
          <w:tcPr>
            <w:tcW w:w="4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3B6" w:rsidRPr="00D223C7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 tamaño</w:t>
            </w: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4513B6" w:rsidRPr="00700AF7" w:rsidRDefault="004513B6" w:rsidP="00B971A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>DEFINICIÓN: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</w:t>
            </w:r>
            <w:r w:rsidRPr="00357C8D">
              <w:rPr>
                <w:rFonts w:ascii="Calibri" w:eastAsia="Times New Roman" w:hAnsi="Calibri" w:cs="Times New Roman"/>
                <w:color w:val="000000"/>
              </w:rPr>
              <w:t>rofesorado que se encarga de la tutorización y coordinación de convenios de movilidad activos</w:t>
            </w:r>
            <w:r w:rsidRPr="00874E16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(internacional alumnado entrante)</w:t>
            </w:r>
          </w:p>
        </w:tc>
      </w:tr>
      <w:tr w:rsidR="004513B6" w:rsidRPr="00B65A7E" w:rsidTr="00FC6AB9">
        <w:trPr>
          <w:trHeight w:val="285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13B6" w:rsidRPr="00D223C7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513B6" w:rsidRPr="00240167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 xml:space="preserve">TAMAÑO: </w:t>
            </w:r>
          </w:p>
        </w:tc>
      </w:tr>
      <w:tr w:rsidR="004513B6" w:rsidRPr="00B65A7E" w:rsidTr="00FC6AB9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13B6" w:rsidRPr="00D223C7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513B6" w:rsidRPr="004210D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13B6" w:rsidRPr="00B65A7E" w:rsidTr="00FC6AB9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13B6" w:rsidRPr="00D223C7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513B6" w:rsidRPr="00700AF7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4513B6" w:rsidRPr="00F646B9" w:rsidTr="00FC6AB9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13B6" w:rsidRPr="00F646B9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F646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513B6" w:rsidRPr="00F646B9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</w:p>
        </w:tc>
      </w:tr>
      <w:tr w:rsidR="004513B6" w:rsidRPr="00B65A7E" w:rsidTr="00FC6AB9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13B6" w:rsidRPr="00D223C7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513B6" w:rsidRPr="00B971AF" w:rsidRDefault="00B971AF" w:rsidP="00FC6AB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online</w:t>
            </w:r>
          </w:p>
        </w:tc>
      </w:tr>
      <w:tr w:rsidR="004513B6" w:rsidRPr="00B65A7E" w:rsidTr="00FC6AB9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13B6" w:rsidRPr="00D223C7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513B6" w:rsidRPr="00B971AF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90C24">
              <w:rPr>
                <w:rFonts w:ascii="Calibri" w:eastAsia="Times New Roman" w:hAnsi="Calibri" w:cs="Times New Roman"/>
                <w:b/>
                <w:color w:val="000000"/>
              </w:rPr>
              <w:t>RESPONSABLE UNIDAD PARA LA CALIDAD:</w:t>
            </w:r>
            <w:r w:rsidRPr="00390C24">
              <w:rPr>
                <w:rFonts w:ascii="Calibri" w:eastAsia="Times New Roman" w:hAnsi="Calibri" w:cs="Times New Roman"/>
                <w:color w:val="000000"/>
              </w:rPr>
              <w:t xml:space="preserve"> Recogida a través de Survey Monkey (software de encuestas online</w:t>
            </w:r>
            <w:r w:rsidR="00B971AF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4513B6" w:rsidRPr="00B65A7E" w:rsidTr="00FC6AB9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4513B6" w:rsidRPr="00D223C7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4513B6" w:rsidRPr="0065257A" w:rsidRDefault="00B971AF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4513B6" w:rsidRDefault="004513B6" w:rsidP="004513B6">
      <w:pPr>
        <w:ind w:right="907"/>
        <w:rPr>
          <w:rFonts w:cstheme="minorHAnsi"/>
          <w:b/>
          <w:u w:val="single"/>
        </w:rPr>
      </w:pPr>
    </w:p>
    <w:p w:rsidR="00B971AF" w:rsidRDefault="00B971AF" w:rsidP="004513B6">
      <w:pPr>
        <w:ind w:right="907"/>
        <w:rPr>
          <w:rFonts w:cstheme="minorHAnsi"/>
          <w:b/>
          <w:u w:val="single"/>
        </w:rPr>
      </w:pPr>
    </w:p>
    <w:p w:rsidR="004513B6" w:rsidRDefault="004513B6" w:rsidP="004513B6">
      <w:pPr>
        <w:ind w:right="907"/>
        <w:rPr>
          <w:rFonts w:cstheme="minorHAnsi"/>
          <w:b/>
          <w:u w:val="single"/>
        </w:rPr>
      </w:pPr>
    </w:p>
    <w:tbl>
      <w:tblPr>
        <w:tblW w:w="1046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6356"/>
      </w:tblGrid>
      <w:tr w:rsidR="004513B6" w:rsidRPr="002502ED" w:rsidTr="00FC6AB9">
        <w:trPr>
          <w:trHeight w:val="301"/>
        </w:trPr>
        <w:tc>
          <w:tcPr>
            <w:tcW w:w="10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513B6" w:rsidRPr="002502ED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2502ED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lastRenderedPageBreak/>
              <w:t>DATOS GENERALES DE ENCUESTADOS/AS</w:t>
            </w:r>
          </w:p>
        </w:tc>
      </w:tr>
      <w:tr w:rsidR="004513B6" w:rsidRPr="002502ED" w:rsidTr="00FC6AB9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513B6" w:rsidRPr="00CA1E51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Programa de movilidad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Programa de movilidad internacional</w:t>
            </w:r>
          </w:p>
        </w:tc>
      </w:tr>
      <w:tr w:rsidR="004513B6" w:rsidRPr="002502ED" w:rsidTr="00FC6AB9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3B6" w:rsidRPr="00CA1E51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alumnado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Alumnado entrante</w:t>
            </w:r>
          </w:p>
        </w:tc>
      </w:tr>
      <w:tr w:rsidR="004513B6" w:rsidRPr="002502ED" w:rsidTr="00FC6AB9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513B6" w:rsidRPr="00CA1E51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6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4513B6" w:rsidRPr="00D83CB0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</w:pPr>
            <w:r w:rsidRPr="007623A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ES_tradnl" w:eastAsia="es-ES_tradnl"/>
              </w:rPr>
              <w:t>2 hombres (40,0%) y 3 mujeres (60,0%)</w:t>
            </w:r>
          </w:p>
        </w:tc>
      </w:tr>
      <w:tr w:rsidR="004513B6" w:rsidRPr="002502ED" w:rsidTr="00FC6AB9">
        <w:trPr>
          <w:trHeight w:val="301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513B6" w:rsidRPr="00CA1E51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título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Grado</w:t>
            </w:r>
          </w:p>
        </w:tc>
      </w:tr>
      <w:tr w:rsidR="004513B6" w:rsidRPr="002502ED" w:rsidTr="00FC6AB9">
        <w:trPr>
          <w:trHeight w:val="572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3B6" w:rsidRPr="00CA1E51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Años de experiencia en la Universidad de Huelva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4513B6" w:rsidRDefault="004513B6" w:rsidP="00FC6AB9">
            <w:pPr>
              <w:ind w:firstLineChars="100" w:firstLine="20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media de la experiencia en la Universidad de Huelva está entre 16 y 20 años.</w:t>
            </w:r>
          </w:p>
        </w:tc>
      </w:tr>
      <w:tr w:rsidR="004513B6" w:rsidRPr="002502ED" w:rsidTr="00FC6AB9">
        <w:trPr>
          <w:trHeight w:val="369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513B6" w:rsidRPr="00CA1E51" w:rsidRDefault="004513B6" w:rsidP="00FC6A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A1E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Número de alumnado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80,0% menos de 3 (4) - 20,0% 3 o 4 (1)</w:t>
            </w:r>
          </w:p>
        </w:tc>
      </w:tr>
    </w:tbl>
    <w:p w:rsidR="00B971AF" w:rsidRDefault="00B971AF" w:rsidP="004513B6">
      <w:pPr>
        <w:ind w:left="567" w:right="907"/>
        <w:jc w:val="both"/>
        <w:rPr>
          <w:rFonts w:ascii="Calibri" w:eastAsia="Calibri" w:hAnsi="Calibri" w:cs="Calibri"/>
          <w:b/>
        </w:rPr>
      </w:pPr>
    </w:p>
    <w:p w:rsidR="004513B6" w:rsidRDefault="004513B6" w:rsidP="004513B6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04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1158"/>
        <w:gridCol w:w="1035"/>
        <w:gridCol w:w="1324"/>
        <w:gridCol w:w="967"/>
        <w:gridCol w:w="1020"/>
      </w:tblGrid>
      <w:tr w:rsidR="004513B6" w:rsidRPr="00196A20" w:rsidTr="00FC6AB9">
        <w:trPr>
          <w:trHeight w:val="752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4513B6" w:rsidRPr="00196A20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F112C9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58" w:type="dxa"/>
            <w:shd w:val="clear" w:color="000000" w:fill="FCD5B4"/>
            <w:vAlign w:val="center"/>
            <w:hideMark/>
          </w:tcPr>
          <w:p w:rsidR="004513B6" w:rsidRPr="00196A20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035" w:type="dxa"/>
            <w:shd w:val="clear" w:color="000000" w:fill="FCD5B4"/>
            <w:vAlign w:val="center"/>
            <w:hideMark/>
          </w:tcPr>
          <w:p w:rsidR="004513B6" w:rsidRPr="00196A20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324" w:type="dxa"/>
            <w:shd w:val="clear" w:color="000000" w:fill="FCD5B4"/>
            <w:vAlign w:val="center"/>
            <w:hideMark/>
          </w:tcPr>
          <w:p w:rsidR="004513B6" w:rsidRPr="00196A20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967" w:type="dxa"/>
            <w:shd w:val="clear" w:color="000000" w:fill="FCD5B4"/>
            <w:noWrap/>
            <w:vAlign w:val="center"/>
            <w:hideMark/>
          </w:tcPr>
          <w:p w:rsidR="004513B6" w:rsidRPr="00196A20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20" w:type="dxa"/>
            <w:shd w:val="clear" w:color="000000" w:fill="FCD5B4"/>
            <w:noWrap/>
            <w:vAlign w:val="center"/>
            <w:hideMark/>
          </w:tcPr>
          <w:p w:rsidR="004513B6" w:rsidRPr="00196A20" w:rsidRDefault="004513B6" w:rsidP="00FC6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4513B6" w:rsidRPr="00196A20" w:rsidTr="00FC6AB9">
        <w:trPr>
          <w:trHeight w:val="506"/>
        </w:trPr>
        <w:tc>
          <w:tcPr>
            <w:tcW w:w="10462" w:type="dxa"/>
            <w:gridSpan w:val="6"/>
            <w:shd w:val="clear" w:color="000000" w:fill="FCD5B4"/>
            <w:vAlign w:val="center"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EXPRESE SU NIVEL DE SATISFACCIÓN CON:</w:t>
            </w:r>
          </w:p>
        </w:tc>
      </w:tr>
      <w:tr w:rsidR="004513B6" w:rsidRPr="00196A20" w:rsidTr="00FC6AB9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La actitud del alumnado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El nivel de cumplimiento del alumnado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Los resultados finales del alumnado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gestión del programa por parte de mi Universidad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gestión de los trámites en la/s Universidad/es de destino/s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La relación con el/los tutor/es y/o tutor/as de la/s otra/s Universidad/es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602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El volumen de trabajo que conlleva la tutorización y asesoramiento del alumnado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301"/>
        </w:trPr>
        <w:tc>
          <w:tcPr>
            <w:tcW w:w="4958" w:type="dxa"/>
            <w:shd w:val="clear" w:color="000000" w:fill="FCD5B4"/>
            <w:vAlign w:val="bottom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El/los programa/s de movilidad, en general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513B6" w:rsidRDefault="004513B6" w:rsidP="00FC6AB9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513B6" w:rsidRPr="00196A20" w:rsidTr="00FC6AB9">
        <w:trPr>
          <w:trHeight w:val="411"/>
        </w:trPr>
        <w:tc>
          <w:tcPr>
            <w:tcW w:w="4958" w:type="dxa"/>
            <w:shd w:val="clear" w:color="000000" w:fill="FCD5B4"/>
            <w:vAlign w:val="center"/>
            <w:hideMark/>
          </w:tcPr>
          <w:p w:rsidR="004513B6" w:rsidRPr="00196A20" w:rsidRDefault="004513B6" w:rsidP="00FC6A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196A20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:</w:t>
            </w:r>
          </w:p>
        </w:tc>
        <w:tc>
          <w:tcPr>
            <w:tcW w:w="55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513B6" w:rsidRDefault="004513B6" w:rsidP="00FC6AB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</w:tr>
    </w:tbl>
    <w:p w:rsidR="004513B6" w:rsidRDefault="004513B6" w:rsidP="004513B6"/>
    <w:p w:rsidR="00B971AF" w:rsidRDefault="00B971AF" w:rsidP="004513B6"/>
    <w:p w:rsidR="00B971AF" w:rsidRDefault="00B971AF" w:rsidP="004513B6"/>
    <w:p w:rsidR="00B971AF" w:rsidRDefault="00B971AF" w:rsidP="004513B6"/>
    <w:p w:rsidR="00B971AF" w:rsidRDefault="00B971AF" w:rsidP="004513B6"/>
    <w:p w:rsidR="00B971AF" w:rsidRDefault="00B971AF" w:rsidP="004513B6"/>
    <w:p w:rsidR="00B971AF" w:rsidRDefault="00B971AF" w:rsidP="004513B6"/>
    <w:p w:rsidR="003D1213" w:rsidRDefault="003D1213" w:rsidP="002864FF">
      <w:pPr>
        <w:ind w:right="907"/>
      </w:pPr>
    </w:p>
    <w:p w:rsidR="007A3B9A" w:rsidRPr="00BC1D31" w:rsidRDefault="005E411C" w:rsidP="00B32723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lastRenderedPageBreak/>
        <w:t>Opinión</w:t>
      </w:r>
      <w:r w:rsidR="0092107B" w:rsidRPr="00BC1D31">
        <w:rPr>
          <w:rFonts w:cstheme="minorHAnsi"/>
          <w:b/>
          <w:sz w:val="36"/>
          <w:szCs w:val="36"/>
          <w:u w:val="single"/>
        </w:rPr>
        <w:t xml:space="preserve"> </w:t>
      </w:r>
      <w:r w:rsidR="007A3B9A" w:rsidRPr="00BC1D31">
        <w:rPr>
          <w:rFonts w:cstheme="minorHAnsi"/>
          <w:b/>
          <w:sz w:val="36"/>
          <w:szCs w:val="36"/>
          <w:u w:val="single"/>
        </w:rPr>
        <w:t xml:space="preserve">del Alumnado </w:t>
      </w:r>
      <w:r w:rsidR="001B4EDD" w:rsidRPr="00BC1D31">
        <w:rPr>
          <w:rFonts w:cstheme="minorHAnsi"/>
          <w:b/>
          <w:sz w:val="36"/>
          <w:szCs w:val="36"/>
          <w:u w:val="single"/>
        </w:rPr>
        <w:t>sobre e</w:t>
      </w:r>
      <w:r w:rsidR="0092107B" w:rsidRPr="00BC1D31">
        <w:rPr>
          <w:rFonts w:cstheme="minorHAnsi"/>
          <w:b/>
          <w:sz w:val="36"/>
          <w:szCs w:val="36"/>
          <w:u w:val="single"/>
        </w:rPr>
        <w:t>l T</w:t>
      </w:r>
      <w:r w:rsidR="00AD6FA5" w:rsidRPr="00BC1D31">
        <w:rPr>
          <w:rFonts w:cstheme="minorHAnsi"/>
          <w:b/>
          <w:sz w:val="36"/>
          <w:szCs w:val="36"/>
          <w:u w:val="single"/>
        </w:rPr>
        <w:t>ítulo</w:t>
      </w:r>
      <w:r w:rsidR="00146F93" w:rsidRPr="00BC1D31">
        <w:rPr>
          <w:rFonts w:cstheme="minorHAnsi"/>
          <w:b/>
          <w:sz w:val="36"/>
          <w:szCs w:val="36"/>
          <w:u w:val="single"/>
        </w:rPr>
        <w:t xml:space="preserve"> (EN-1</w:t>
      </w:r>
      <w:r w:rsidR="00C31C7D">
        <w:rPr>
          <w:rFonts w:cstheme="minorHAnsi"/>
          <w:b/>
          <w:sz w:val="36"/>
          <w:szCs w:val="36"/>
          <w:u w:val="single"/>
        </w:rPr>
        <w:t>9</w:t>
      </w:r>
      <w:r w:rsidR="00BC1D31" w:rsidRPr="00BC1D31">
        <w:rPr>
          <w:rFonts w:cstheme="minorHAnsi"/>
          <w:b/>
          <w:sz w:val="36"/>
          <w:szCs w:val="36"/>
          <w:u w:val="single"/>
        </w:rPr>
        <w:t>)</w:t>
      </w:r>
    </w:p>
    <w:p w:rsidR="00C70E4A" w:rsidRDefault="00146F93" w:rsidP="008D262B">
      <w:pPr>
        <w:ind w:left="567" w:right="907"/>
        <w:jc w:val="both"/>
        <w:rPr>
          <w:rFonts w:cs="Arial"/>
          <w:bCs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 w:rsidR="00F37135">
        <w:rPr>
          <w:rFonts w:cs="Arial"/>
          <w:bCs/>
          <w:i/>
          <w:color w:val="000000"/>
          <w:sz w:val="20"/>
        </w:rPr>
        <w:t>EN-1</w:t>
      </w:r>
      <w:r w:rsidR="00C31C7D">
        <w:rPr>
          <w:rFonts w:cs="Arial"/>
          <w:bCs/>
          <w:i/>
          <w:color w:val="000000"/>
          <w:sz w:val="20"/>
        </w:rPr>
        <w:t>9</w:t>
      </w:r>
      <w:r w:rsidR="007C2328">
        <w:rPr>
          <w:rFonts w:cs="Arial"/>
          <w:bCs/>
          <w:i/>
          <w:color w:val="000000"/>
          <w:sz w:val="20"/>
        </w:rPr>
        <w:t xml:space="preserve"> Cuestionario para </w:t>
      </w:r>
      <w:r w:rsidR="001A35E4">
        <w:rPr>
          <w:rFonts w:cs="Arial"/>
          <w:bCs/>
          <w:i/>
          <w:color w:val="000000"/>
          <w:sz w:val="20"/>
        </w:rPr>
        <w:t>valorar</w:t>
      </w:r>
      <w:r w:rsidR="001A35E4" w:rsidRPr="00BC1D31">
        <w:rPr>
          <w:rFonts w:cs="Arial"/>
          <w:bCs/>
          <w:i/>
          <w:color w:val="000000"/>
          <w:sz w:val="20"/>
        </w:rPr>
        <w:t xml:space="preserve"> </w:t>
      </w:r>
      <w:r w:rsidRPr="00BC1D31">
        <w:rPr>
          <w:rFonts w:cs="Arial"/>
          <w:bCs/>
          <w:i/>
          <w:color w:val="000000"/>
          <w:sz w:val="20"/>
        </w:rPr>
        <w:t>la satisfacción global sobre el título</w:t>
      </w:r>
      <w:r w:rsidR="001A35E4">
        <w:rPr>
          <w:rFonts w:cs="Arial"/>
          <w:bCs/>
          <w:i/>
          <w:color w:val="000000"/>
          <w:sz w:val="20"/>
        </w:rPr>
        <w:t xml:space="preserve"> </w:t>
      </w:r>
      <w:r w:rsidR="001A35E4" w:rsidRPr="00BC1D31">
        <w:rPr>
          <w:rFonts w:cs="Arial"/>
          <w:bCs/>
          <w:i/>
          <w:color w:val="000000"/>
          <w:sz w:val="20"/>
        </w:rPr>
        <w:t>(Grado y Máster: Oficial</w:t>
      </w:r>
      <w:r w:rsidR="001A35E4" w:rsidRPr="00BC1D31">
        <w:rPr>
          <w:rFonts w:cs="Arial"/>
          <w:bCs/>
          <w:color w:val="000000"/>
          <w:sz w:val="20"/>
        </w:rPr>
        <w:t>)</w:t>
      </w:r>
      <w:r w:rsidRPr="00BC1D31">
        <w:rPr>
          <w:rFonts w:cs="Arial"/>
          <w:bCs/>
          <w:i/>
          <w:color w:val="000000"/>
          <w:sz w:val="20"/>
        </w:rPr>
        <w:t>: Opinión del alumnado</w:t>
      </w:r>
      <w:r w:rsidRPr="00BC1D31">
        <w:rPr>
          <w:rFonts w:cs="Arial"/>
          <w:bCs/>
          <w:color w:val="000000"/>
          <w:sz w:val="20"/>
        </w:rPr>
        <w:t>”</w:t>
      </w:r>
    </w:p>
    <w:tbl>
      <w:tblPr>
        <w:tblW w:w="1050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6004"/>
      </w:tblGrid>
      <w:tr w:rsidR="00C31C7D" w:rsidRPr="00B65A7E" w:rsidTr="00B651A7">
        <w:trPr>
          <w:trHeight w:val="288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31C7D" w:rsidRPr="00B65A7E" w:rsidRDefault="00C31C7D" w:rsidP="00B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C31C7D" w:rsidRPr="00B65A7E" w:rsidTr="00B651A7">
        <w:trPr>
          <w:trHeight w:val="285"/>
        </w:trPr>
        <w:tc>
          <w:tcPr>
            <w:tcW w:w="4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31C7D" w:rsidRPr="00D223C7" w:rsidRDefault="00C31C7D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 tamaño</w:t>
            </w: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DF51A8" w:rsidRPr="00DF51A8" w:rsidRDefault="00C31C7D" w:rsidP="00B971A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>DEFINICIÓN: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F51A8" w:rsidRPr="00DF51A8">
              <w:rPr>
                <w:rFonts w:ascii="Calibri" w:eastAsia="Times New Roman" w:hAnsi="Calibri" w:cs="Times New Roman"/>
                <w:color w:val="000000"/>
              </w:rPr>
              <w:t>Alumnado matriculado en la titulación</w:t>
            </w:r>
          </w:p>
        </w:tc>
      </w:tr>
      <w:tr w:rsidR="00C31C7D" w:rsidRPr="00B65A7E" w:rsidTr="00B651A7">
        <w:trPr>
          <w:trHeight w:val="285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1C7D" w:rsidRPr="00D223C7" w:rsidRDefault="00C31C7D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31C7D" w:rsidRPr="00240167" w:rsidRDefault="00C31C7D" w:rsidP="00B651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 xml:space="preserve">TAMAÑO: </w:t>
            </w:r>
            <w:r w:rsidR="00125F65">
              <w:rPr>
                <w:rFonts w:ascii="Calibri" w:eastAsia="Times New Roman" w:hAnsi="Calibri" w:cs="Times New Roman"/>
                <w:b/>
                <w:color w:val="000000"/>
              </w:rPr>
              <w:t>21</w:t>
            </w:r>
          </w:p>
        </w:tc>
      </w:tr>
      <w:tr w:rsidR="00C31C7D" w:rsidRPr="00B65A7E" w:rsidTr="00B651A7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1C7D" w:rsidRPr="00D223C7" w:rsidRDefault="00C31C7D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31C7D" w:rsidRPr="004210D0" w:rsidRDefault="00125F65" w:rsidP="00B6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C31C7D" w:rsidRPr="00B65A7E" w:rsidTr="00B651A7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1C7D" w:rsidRPr="00D223C7" w:rsidRDefault="00C31C7D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31C7D" w:rsidRPr="00700AF7" w:rsidRDefault="00B516FA" w:rsidP="00B6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31C7D" w:rsidRPr="00F646B9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31C7D" w:rsidRPr="00F646B9" w:rsidRDefault="00C31C7D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F646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C31C7D" w:rsidRPr="00F646B9" w:rsidRDefault="00125F65" w:rsidP="00B6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/>
              </w:rPr>
              <w:t>42,85</w:t>
            </w:r>
            <w:r w:rsidR="004D5199">
              <w:rPr>
                <w:rFonts w:ascii="Calibri" w:eastAsia="Times New Roman" w:hAnsi="Calibri" w:cs="Times New Roman"/>
                <w:color w:val="000000"/>
                <w:lang w:val="pt-PT"/>
              </w:rPr>
              <w:t>%</w:t>
            </w:r>
          </w:p>
        </w:tc>
      </w:tr>
      <w:tr w:rsidR="000451C5" w:rsidRPr="00B65A7E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451C5" w:rsidRPr="00D223C7" w:rsidRDefault="000451C5" w:rsidP="00045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0451C5" w:rsidRPr="0065257A" w:rsidRDefault="000451C5" w:rsidP="00045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0451C5" w:rsidRPr="00B65A7E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451C5" w:rsidRPr="00D223C7" w:rsidRDefault="000451C5" w:rsidP="00045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0451C5" w:rsidRPr="000451C5" w:rsidRDefault="000451C5" w:rsidP="000451C5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 CENTRO: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</w:t>
            </w:r>
            <w:r w:rsidRPr="003423F7">
              <w:rPr>
                <w:rFonts w:cstheme="minorHAnsi"/>
                <w:color w:val="000000"/>
                <w:szCs w:val="18"/>
              </w:rPr>
              <w:t>Tras solicitar el formato en papel</w:t>
            </w:r>
            <w:r>
              <w:rPr>
                <w:rFonts w:cstheme="minorHAnsi"/>
                <w:color w:val="000000"/>
                <w:szCs w:val="18"/>
              </w:rPr>
              <w:t xml:space="preserve">, desde la Unidad para la Calidad se le hará llegar el número de cuestionarios solicitados mediante correo interno, que serán devueltos una vez cumplimentados para su posterior tratamiento. </w:t>
            </w:r>
          </w:p>
        </w:tc>
      </w:tr>
      <w:tr w:rsidR="000451C5" w:rsidRPr="00B65A7E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0451C5" w:rsidRPr="00D223C7" w:rsidRDefault="000451C5" w:rsidP="000451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0451C5" w:rsidRPr="0065257A" w:rsidRDefault="000451C5" w:rsidP="000451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076DF0" w:rsidRDefault="00076DF0">
      <w:pPr>
        <w:rPr>
          <w:lang w:val="es-ES_tradnl"/>
        </w:rPr>
      </w:pPr>
    </w:p>
    <w:tbl>
      <w:tblPr>
        <w:tblW w:w="10509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7"/>
        <w:gridCol w:w="5462"/>
      </w:tblGrid>
      <w:tr w:rsidR="00344A8E" w:rsidRPr="00636A8B" w:rsidTr="00C31C7D">
        <w:trPr>
          <w:trHeight w:val="300"/>
        </w:trPr>
        <w:tc>
          <w:tcPr>
            <w:tcW w:w="10509" w:type="dxa"/>
            <w:gridSpan w:val="2"/>
            <w:shd w:val="clear" w:color="000000" w:fill="FABF8F"/>
            <w:noWrap/>
            <w:vAlign w:val="center"/>
            <w:hideMark/>
          </w:tcPr>
          <w:p w:rsidR="00344A8E" w:rsidRPr="00636A8B" w:rsidRDefault="00344A8E" w:rsidP="005037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DATOS GENERALES DE ENCUESTADOS/AS</w:t>
            </w:r>
          </w:p>
        </w:tc>
      </w:tr>
      <w:tr w:rsidR="00344A8E" w:rsidRPr="00636A8B" w:rsidTr="00076DF0">
        <w:trPr>
          <w:trHeight w:val="570"/>
        </w:trPr>
        <w:tc>
          <w:tcPr>
            <w:tcW w:w="5047" w:type="dxa"/>
            <w:shd w:val="clear" w:color="000000" w:fill="FCD5B4"/>
            <w:vAlign w:val="center"/>
            <w:hideMark/>
          </w:tcPr>
          <w:p w:rsidR="00344A8E" w:rsidRPr="00C31C7D" w:rsidRDefault="00344A8E" w:rsidP="00F64F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64FA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5462" w:type="dxa"/>
            <w:shd w:val="clear" w:color="000000" w:fill="FDE9D9"/>
            <w:vAlign w:val="center"/>
          </w:tcPr>
          <w:p w:rsidR="00344A8E" w:rsidRPr="00B971AF" w:rsidRDefault="000451C5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71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Máster</w:t>
            </w:r>
          </w:p>
        </w:tc>
      </w:tr>
      <w:tr w:rsidR="00883427" w:rsidRPr="00636A8B" w:rsidTr="001E438E">
        <w:trPr>
          <w:trHeight w:val="383"/>
        </w:trPr>
        <w:tc>
          <w:tcPr>
            <w:tcW w:w="5047" w:type="dxa"/>
            <w:shd w:val="clear" w:color="000000" w:fill="FCD5B4"/>
            <w:vAlign w:val="center"/>
            <w:hideMark/>
          </w:tcPr>
          <w:p w:rsidR="00883427" w:rsidRPr="00C31C7D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31C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83427" w:rsidRPr="00B971AF" w:rsidRDefault="00883427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71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hombres (66,7%) y 3 mujeres (33,3%)</w:t>
            </w:r>
          </w:p>
        </w:tc>
      </w:tr>
      <w:tr w:rsidR="00883427" w:rsidRPr="00636A8B" w:rsidTr="001E438E">
        <w:trPr>
          <w:trHeight w:val="403"/>
        </w:trPr>
        <w:tc>
          <w:tcPr>
            <w:tcW w:w="5047" w:type="dxa"/>
            <w:shd w:val="clear" w:color="000000" w:fill="FCD5B4"/>
            <w:vAlign w:val="center"/>
            <w:hideMark/>
          </w:tcPr>
          <w:p w:rsidR="00883427" w:rsidRPr="00C31C7D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31C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83427" w:rsidRPr="00B971AF" w:rsidRDefault="00883427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71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entre 22 y 25 años (33,3%), 3 entre 26 y 30 (33,3%), 2 entre 36 y 40 (22,2%) y 1 con más de 40 (11,1%)</w:t>
            </w:r>
          </w:p>
        </w:tc>
      </w:tr>
      <w:tr w:rsidR="00883427" w:rsidRPr="00636A8B" w:rsidTr="001E438E">
        <w:trPr>
          <w:trHeight w:val="600"/>
        </w:trPr>
        <w:tc>
          <w:tcPr>
            <w:tcW w:w="5047" w:type="dxa"/>
            <w:shd w:val="clear" w:color="000000" w:fill="FCD5B4"/>
            <w:vAlign w:val="center"/>
            <w:hideMark/>
          </w:tcPr>
          <w:p w:rsidR="00883427" w:rsidRPr="00C31C7D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31C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Desarrolla actividad laboral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83427" w:rsidRPr="00B971AF" w:rsidRDefault="00883427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71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 88,9% no desarrolla una actividad laboral (8).</w:t>
            </w:r>
          </w:p>
        </w:tc>
      </w:tr>
      <w:tr w:rsidR="00883427" w:rsidRPr="00636A8B" w:rsidTr="001E438E">
        <w:trPr>
          <w:trHeight w:val="510"/>
        </w:trPr>
        <w:tc>
          <w:tcPr>
            <w:tcW w:w="5047" w:type="dxa"/>
            <w:shd w:val="clear" w:color="000000" w:fill="FCD5B4"/>
            <w:vAlign w:val="center"/>
            <w:hideMark/>
          </w:tcPr>
          <w:p w:rsidR="00883427" w:rsidRPr="00C31C7D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31C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Elección del itinerario, en caso de haber realizado un máster: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83427" w:rsidRPr="00B971AF" w:rsidRDefault="00883427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71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 22,2% profesionalizante (2),  el 55,6% investigador (5) y  el 22,2% mixto (2).</w:t>
            </w:r>
          </w:p>
        </w:tc>
      </w:tr>
      <w:tr w:rsidR="00883427" w:rsidRPr="00636A8B" w:rsidTr="001E438E">
        <w:trPr>
          <w:trHeight w:val="579"/>
        </w:trPr>
        <w:tc>
          <w:tcPr>
            <w:tcW w:w="5047" w:type="dxa"/>
            <w:shd w:val="clear" w:color="000000" w:fill="FCD5B4"/>
            <w:vAlign w:val="center"/>
            <w:hideMark/>
          </w:tcPr>
          <w:p w:rsidR="00883427" w:rsidRPr="00C31C7D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31C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En caso de haber realizado un Máster, los motivos por los que lo realizó fueron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83427" w:rsidRPr="00B971AF" w:rsidRDefault="00883427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71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El 22,2% desea facilitar su promoción profesional (2).El 11,1% desea completar su formación universitaria (1).</w:t>
            </w:r>
          </w:p>
        </w:tc>
      </w:tr>
      <w:tr w:rsidR="00883427" w:rsidRPr="00636A8B" w:rsidTr="001E438E">
        <w:trPr>
          <w:trHeight w:val="417"/>
        </w:trPr>
        <w:tc>
          <w:tcPr>
            <w:tcW w:w="5047" w:type="dxa"/>
            <w:shd w:val="clear" w:color="000000" w:fill="FCD5B4"/>
            <w:vAlign w:val="center"/>
            <w:hideMark/>
          </w:tcPr>
          <w:p w:rsidR="00883427" w:rsidRPr="00C31C7D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31C7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La información del Título la obtienen a través de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83427" w:rsidRPr="00B971AF" w:rsidRDefault="00883427" w:rsidP="00B971A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971A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Web de la UHU el 55,6% (5).El profesorado el 11,12% (1).Un medio de información diferente a los elegibles el 11,1% (1).</w:t>
            </w:r>
          </w:p>
        </w:tc>
      </w:tr>
    </w:tbl>
    <w:p w:rsidR="00FE2E58" w:rsidRDefault="00FE2E58">
      <w:pPr>
        <w:rPr>
          <w:lang w:val="es-ES_tradnl"/>
        </w:rPr>
      </w:pPr>
    </w:p>
    <w:p w:rsidR="004D5199" w:rsidRDefault="004D5199">
      <w:pPr>
        <w:rPr>
          <w:lang w:val="es-ES_tradnl"/>
        </w:rPr>
      </w:pPr>
    </w:p>
    <w:p w:rsidR="00B971AF" w:rsidRDefault="00B971AF">
      <w:pPr>
        <w:rPr>
          <w:lang w:val="es-ES_tradnl"/>
        </w:rPr>
      </w:pPr>
    </w:p>
    <w:p w:rsidR="00B971AF" w:rsidRDefault="00B971AF">
      <w:pPr>
        <w:rPr>
          <w:lang w:val="es-ES_tradnl"/>
        </w:rPr>
      </w:pPr>
    </w:p>
    <w:p w:rsidR="004D5199" w:rsidRDefault="004D5199">
      <w:pPr>
        <w:rPr>
          <w:lang w:val="es-ES_tradnl"/>
        </w:rPr>
      </w:pPr>
    </w:p>
    <w:p w:rsidR="00B11D78" w:rsidRDefault="00B11D78" w:rsidP="0029321B">
      <w:pPr>
        <w:spacing w:after="0"/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lastRenderedPageBreak/>
        <w:t>Resultados cuantitativos de la lectura de los cuestionarios recibidos:</w:t>
      </w:r>
    </w:p>
    <w:tbl>
      <w:tblPr>
        <w:tblW w:w="105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3"/>
        <w:gridCol w:w="1165"/>
        <w:gridCol w:w="1042"/>
        <w:gridCol w:w="1333"/>
        <w:gridCol w:w="974"/>
        <w:gridCol w:w="1030"/>
      </w:tblGrid>
      <w:tr w:rsidR="00636A8B" w:rsidRPr="00636A8B" w:rsidTr="004D5199">
        <w:trPr>
          <w:trHeight w:val="463"/>
        </w:trPr>
        <w:tc>
          <w:tcPr>
            <w:tcW w:w="4993" w:type="dxa"/>
            <w:shd w:val="clear" w:color="000000" w:fill="FABF8F"/>
            <w:vAlign w:val="center"/>
            <w:hideMark/>
          </w:tcPr>
          <w:p w:rsidR="00636A8B" w:rsidRPr="00636A8B" w:rsidRDefault="00636A8B" w:rsidP="0063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65" w:type="dxa"/>
            <w:shd w:val="clear" w:color="000000" w:fill="FABF8F"/>
            <w:vAlign w:val="center"/>
            <w:hideMark/>
          </w:tcPr>
          <w:p w:rsidR="00636A8B" w:rsidRPr="00636A8B" w:rsidRDefault="00636A8B" w:rsidP="0063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042" w:type="dxa"/>
            <w:shd w:val="clear" w:color="000000" w:fill="FABF8F"/>
            <w:vAlign w:val="center"/>
            <w:hideMark/>
          </w:tcPr>
          <w:p w:rsidR="00636A8B" w:rsidRPr="00636A8B" w:rsidRDefault="00636A8B" w:rsidP="0063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333" w:type="dxa"/>
            <w:shd w:val="clear" w:color="000000" w:fill="FABF8F"/>
            <w:vAlign w:val="center"/>
            <w:hideMark/>
          </w:tcPr>
          <w:p w:rsidR="00636A8B" w:rsidRPr="00636A8B" w:rsidRDefault="00636A8B" w:rsidP="0063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974" w:type="dxa"/>
            <w:shd w:val="clear" w:color="000000" w:fill="FABF8F"/>
            <w:noWrap/>
            <w:vAlign w:val="center"/>
            <w:hideMark/>
          </w:tcPr>
          <w:p w:rsidR="00636A8B" w:rsidRPr="00636A8B" w:rsidRDefault="00636A8B" w:rsidP="0063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30" w:type="dxa"/>
            <w:shd w:val="clear" w:color="000000" w:fill="FABF8F"/>
            <w:noWrap/>
            <w:vAlign w:val="center"/>
            <w:hideMark/>
          </w:tcPr>
          <w:p w:rsidR="00636A8B" w:rsidRPr="00636A8B" w:rsidRDefault="00636A8B" w:rsidP="00636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636A8B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076DF0" w:rsidRPr="00636A8B" w:rsidTr="004D5199">
        <w:trPr>
          <w:trHeight w:val="460"/>
        </w:trPr>
        <w:tc>
          <w:tcPr>
            <w:tcW w:w="10537" w:type="dxa"/>
            <w:gridSpan w:val="6"/>
            <w:shd w:val="clear" w:color="000000" w:fill="FCD5B4"/>
            <w:vAlign w:val="center"/>
          </w:tcPr>
          <w:p w:rsidR="00076DF0" w:rsidRPr="00636A8B" w:rsidRDefault="00076DF0" w:rsidP="00076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EXPRESE SU NIVEL DE SATISFACCIÓN CON:</w:t>
            </w:r>
          </w:p>
        </w:tc>
      </w:tr>
      <w:tr w:rsidR="00883427" w:rsidRPr="00636A8B" w:rsidTr="004D5199">
        <w:trPr>
          <w:trHeight w:val="815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Los sistemas de orientación y acogida que se proporcionan a los/las estudiantes de nuevo ingreso para facilitar su incorporación al Título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La distribución temporal del Título (ordenación de las materias/módulos y cursos -si procede-)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815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La coordinación de módulos y/o materias a lo largo del Título (estructuración/ordenación de materias entre cuatrimestres y cursos)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318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adecuación de los horarios y turnos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distribución en el Plan de estudios entre los créditos teóricos y prácticos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El tamaño de los grupos para su adaptación a las metodologías de enseñanza-aprendizaje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La</w:t>
            </w: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 variedad y adecuación de la metodología docente utilizadas en 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La oferta de programas de movilidad para los/las estudiantes del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318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9. La oferta de prácticas externas del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10. La orientación y tutoría en el diseño y desarrollo de los TFGs/TFMs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318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11. Los plazos para el desarrollo del TFG o TFM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318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12. El sistema de evaluación de los TFGs/TFMs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13. La disponibilidad, accesibilidad y utilidad de la información existente sobre 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14. La labor desarrollada por el Personal de Administración y Servicios del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15. La gestión desarrollada por el equipo directivo del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16. El equipamiento de las aulas disponibles para 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815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17. Las infraestructuras e instalaciones para el desarrollo del Título (equipamientos y servicio informático)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18. La biblioteca y sus bases de datos, redes, etc., están suficientemente dotados para facilitar el estudio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19. Los resultados alcanzados en cuanto a la consecución de los objetivos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815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20. Los resultados alcanzados en cuanto a la consecución de las competencias previstas por parte de los/las estudiantes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21. El sistema existente para dar respuesta a las sugerencias y reclamaciones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543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lastRenderedPageBreak/>
              <w:t>22. El cumplimiento de las expectativas con respecto al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318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23. Los estudios realizados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318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24. El profesorado, en general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636A8B" w:rsidTr="004D5199">
        <w:trPr>
          <w:trHeight w:val="318"/>
        </w:trPr>
        <w:tc>
          <w:tcPr>
            <w:tcW w:w="4993" w:type="dxa"/>
            <w:shd w:val="clear" w:color="000000" w:fill="FCD5B4"/>
            <w:vAlign w:val="center"/>
            <w:hideMark/>
          </w:tcPr>
          <w:p w:rsidR="00883427" w:rsidRPr="00076DF0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076DF0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25. La calidad del Título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D5199" w:rsidRPr="00636A8B" w:rsidTr="004D5199">
        <w:trPr>
          <w:trHeight w:val="544"/>
        </w:trPr>
        <w:tc>
          <w:tcPr>
            <w:tcW w:w="4993" w:type="dxa"/>
            <w:shd w:val="clear" w:color="000000" w:fill="FABF8F"/>
            <w:vAlign w:val="center"/>
            <w:hideMark/>
          </w:tcPr>
          <w:p w:rsidR="004D5199" w:rsidRPr="00076DF0" w:rsidRDefault="004D5199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D8185F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PROMEDIO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:</w:t>
            </w:r>
          </w:p>
        </w:tc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D5199" w:rsidRDefault="004D5199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</w:tbl>
    <w:p w:rsidR="00636A8B" w:rsidRDefault="00636A8B" w:rsidP="0029321B">
      <w:pPr>
        <w:spacing w:after="0"/>
        <w:ind w:left="567" w:right="907"/>
        <w:jc w:val="both"/>
        <w:rPr>
          <w:rFonts w:ascii="Calibri" w:eastAsia="Calibri" w:hAnsi="Calibri" w:cs="Calibri"/>
          <w:b/>
        </w:rPr>
      </w:pPr>
    </w:p>
    <w:p w:rsidR="0052733E" w:rsidRDefault="0052733E" w:rsidP="004D5199">
      <w:pPr>
        <w:spacing w:after="0"/>
        <w:ind w:right="907"/>
        <w:jc w:val="both"/>
        <w:rPr>
          <w:rFonts w:ascii="Calibri" w:eastAsia="Calibri" w:hAnsi="Calibri" w:cs="Calibri"/>
          <w:b/>
        </w:rPr>
      </w:pPr>
    </w:p>
    <w:p w:rsidR="0052733E" w:rsidRDefault="0052733E" w:rsidP="0029321B">
      <w:pPr>
        <w:spacing w:after="0"/>
        <w:ind w:left="567" w:right="907"/>
        <w:jc w:val="both"/>
        <w:rPr>
          <w:rFonts w:ascii="Calibri" w:eastAsia="Calibri" w:hAnsi="Calibri" w:cs="Calibri"/>
          <w:b/>
        </w:rPr>
      </w:pPr>
    </w:p>
    <w:p w:rsidR="0052733E" w:rsidRDefault="0052733E" w:rsidP="0029321B">
      <w:pPr>
        <w:spacing w:after="0"/>
        <w:ind w:left="567" w:right="907"/>
        <w:jc w:val="both"/>
        <w:rPr>
          <w:rFonts w:ascii="Calibri" w:eastAsia="Calibri" w:hAnsi="Calibri" w:cs="Calibri"/>
          <w:b/>
        </w:rPr>
      </w:pPr>
    </w:p>
    <w:p w:rsidR="001F59ED" w:rsidRPr="00BC1D31" w:rsidRDefault="001F59ED" w:rsidP="00B32723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 xml:space="preserve">Opinión del </w:t>
      </w:r>
      <w:r w:rsidR="00A22854">
        <w:rPr>
          <w:rFonts w:cstheme="minorHAnsi"/>
          <w:b/>
          <w:sz w:val="36"/>
          <w:szCs w:val="36"/>
          <w:u w:val="single"/>
        </w:rPr>
        <w:t>Profesorado</w:t>
      </w:r>
      <w:r w:rsidRPr="00BC1D31">
        <w:rPr>
          <w:rFonts w:cstheme="minorHAnsi"/>
          <w:b/>
          <w:sz w:val="36"/>
          <w:szCs w:val="36"/>
          <w:u w:val="single"/>
        </w:rPr>
        <w:t xml:space="preserve"> sobre el </w:t>
      </w:r>
      <w:r w:rsidR="00B0348A">
        <w:rPr>
          <w:rFonts w:cstheme="minorHAnsi"/>
          <w:b/>
          <w:sz w:val="36"/>
          <w:szCs w:val="36"/>
          <w:u w:val="single"/>
        </w:rPr>
        <w:t>Título (EN-</w:t>
      </w:r>
      <w:r w:rsidR="00954C3D">
        <w:rPr>
          <w:rFonts w:cstheme="minorHAnsi"/>
          <w:b/>
          <w:sz w:val="36"/>
          <w:szCs w:val="36"/>
          <w:u w:val="single"/>
        </w:rPr>
        <w:t>22</w:t>
      </w:r>
      <w:r w:rsidR="00787AF3">
        <w:rPr>
          <w:rFonts w:cstheme="minorHAnsi"/>
          <w:b/>
          <w:sz w:val="36"/>
          <w:szCs w:val="36"/>
          <w:u w:val="single"/>
        </w:rPr>
        <w:t>)</w:t>
      </w:r>
    </w:p>
    <w:p w:rsidR="00B0348A" w:rsidRDefault="001F59ED" w:rsidP="0007686D">
      <w:pPr>
        <w:ind w:left="567" w:right="907"/>
        <w:jc w:val="both"/>
        <w:rPr>
          <w:rFonts w:cs="Arial"/>
          <w:bCs/>
          <w:i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 w:rsidR="00B0348A">
        <w:rPr>
          <w:rFonts w:cs="Arial"/>
          <w:bCs/>
          <w:i/>
          <w:color w:val="000000"/>
          <w:sz w:val="20"/>
        </w:rPr>
        <w:t>EN-</w:t>
      </w:r>
      <w:r w:rsidR="00954C3D">
        <w:rPr>
          <w:rFonts w:cs="Arial"/>
          <w:bCs/>
          <w:i/>
          <w:color w:val="000000"/>
          <w:sz w:val="20"/>
        </w:rPr>
        <w:t xml:space="preserve">22 </w:t>
      </w:r>
      <w:r>
        <w:rPr>
          <w:rFonts w:cs="Arial"/>
          <w:bCs/>
          <w:i/>
          <w:color w:val="000000"/>
          <w:sz w:val="20"/>
        </w:rPr>
        <w:t xml:space="preserve">Cuestionario para </w:t>
      </w:r>
      <w:r w:rsidR="001A35E4">
        <w:rPr>
          <w:rFonts w:cs="Arial"/>
          <w:bCs/>
          <w:i/>
          <w:color w:val="000000"/>
          <w:sz w:val="20"/>
        </w:rPr>
        <w:t>valorar</w:t>
      </w:r>
      <w:r w:rsidRPr="00BC1D31">
        <w:rPr>
          <w:rFonts w:cs="Arial"/>
          <w:bCs/>
          <w:i/>
          <w:color w:val="000000"/>
          <w:sz w:val="20"/>
        </w:rPr>
        <w:t xml:space="preserve"> la satisfacción global sobre el </w:t>
      </w:r>
      <w:r w:rsidR="00A22854">
        <w:rPr>
          <w:rFonts w:cs="Arial"/>
          <w:bCs/>
          <w:i/>
          <w:color w:val="000000"/>
          <w:sz w:val="20"/>
        </w:rPr>
        <w:t>título (Grado y Máster Oficial): Opinión del profesorado”.</w:t>
      </w:r>
    </w:p>
    <w:tbl>
      <w:tblPr>
        <w:tblW w:w="1050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6004"/>
      </w:tblGrid>
      <w:tr w:rsidR="00B651A7" w:rsidRPr="00B65A7E" w:rsidTr="00B651A7">
        <w:trPr>
          <w:trHeight w:val="288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B651A7" w:rsidRPr="00B65A7E" w:rsidRDefault="00B651A7" w:rsidP="00B651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B651A7" w:rsidRPr="00B65A7E" w:rsidTr="00B651A7">
        <w:trPr>
          <w:trHeight w:val="285"/>
        </w:trPr>
        <w:tc>
          <w:tcPr>
            <w:tcW w:w="4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651A7" w:rsidRPr="00D223C7" w:rsidRDefault="00B651A7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 tamaño</w:t>
            </w: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B651A7" w:rsidRPr="00DF51A8" w:rsidRDefault="00B651A7" w:rsidP="00B651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>DEFINICIÓN: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Todo el profesorado con docencia en el título</w:t>
            </w:r>
          </w:p>
        </w:tc>
      </w:tr>
      <w:tr w:rsidR="00B651A7" w:rsidRPr="00B65A7E" w:rsidTr="00B651A7">
        <w:trPr>
          <w:trHeight w:val="285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651A7" w:rsidRPr="00D223C7" w:rsidRDefault="00B651A7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651A7" w:rsidRPr="00240167" w:rsidRDefault="00B651A7" w:rsidP="00B651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 xml:space="preserve">TAMAÑO: </w:t>
            </w:r>
          </w:p>
        </w:tc>
      </w:tr>
      <w:tr w:rsidR="00B651A7" w:rsidRPr="00B65A7E" w:rsidTr="00B651A7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651A7" w:rsidRPr="00D223C7" w:rsidRDefault="00B651A7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B651A7" w:rsidRPr="004210D0" w:rsidRDefault="00B651A7" w:rsidP="00B6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51A7" w:rsidRPr="00B65A7E" w:rsidTr="00B651A7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651A7" w:rsidRPr="00D223C7" w:rsidRDefault="00B651A7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651A7" w:rsidRPr="00700AF7" w:rsidRDefault="00B516FA" w:rsidP="00B6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B651A7" w:rsidRPr="00F646B9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651A7" w:rsidRPr="00F646B9" w:rsidRDefault="00B651A7" w:rsidP="00B651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F646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B651A7" w:rsidRPr="00F646B9" w:rsidRDefault="00B651A7" w:rsidP="00B6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</w:p>
        </w:tc>
      </w:tr>
      <w:tr w:rsidR="00FE2E58" w:rsidRPr="00B65A7E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2E58" w:rsidRPr="00D223C7" w:rsidRDefault="00FE2E58" w:rsidP="00FE2E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FE2E58" w:rsidRPr="0065257A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FE2E58" w:rsidRPr="00B65A7E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2E58" w:rsidRPr="00D223C7" w:rsidRDefault="00FE2E58" w:rsidP="00FE2E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FE2E58" w:rsidRPr="00F25650" w:rsidRDefault="00FE2E58" w:rsidP="00FE2E58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 CENTRO: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</w:t>
            </w:r>
            <w:r w:rsidRPr="003423F7">
              <w:rPr>
                <w:rFonts w:cstheme="minorHAnsi"/>
                <w:color w:val="000000"/>
                <w:szCs w:val="18"/>
              </w:rPr>
              <w:t>Tras solicitar el formato en papel</w:t>
            </w:r>
            <w:r>
              <w:rPr>
                <w:rFonts w:cstheme="minorHAnsi"/>
                <w:color w:val="000000"/>
                <w:szCs w:val="18"/>
              </w:rPr>
              <w:t xml:space="preserve">, desde la Unidad para la Calidad se le hará llegar el número de cuestionarios solicitados mediante correo interno, que serán devueltos una vez cumplimentados para su posterior tratamiento. </w:t>
            </w:r>
          </w:p>
        </w:tc>
      </w:tr>
      <w:tr w:rsidR="00FE2E58" w:rsidRPr="00B65A7E" w:rsidTr="00B651A7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2E58" w:rsidRPr="00D223C7" w:rsidRDefault="00FE2E58" w:rsidP="00FE2E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FE2E58" w:rsidRPr="0065257A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Título</w:t>
            </w:r>
          </w:p>
        </w:tc>
      </w:tr>
    </w:tbl>
    <w:p w:rsidR="00AC35B6" w:rsidRDefault="00AC35B6" w:rsidP="00A22854">
      <w:pPr>
        <w:tabs>
          <w:tab w:val="left" w:pos="897"/>
        </w:tabs>
        <w:rPr>
          <w:rFonts w:ascii="Calibri" w:eastAsia="Calibri" w:hAnsi="Calibri" w:cs="Calibri"/>
          <w:lang w:val="es-ES_tradnl"/>
        </w:rPr>
      </w:pPr>
    </w:p>
    <w:p w:rsidR="00AC35B6" w:rsidRDefault="00AC35B6" w:rsidP="00A22854">
      <w:pPr>
        <w:tabs>
          <w:tab w:val="left" w:pos="897"/>
        </w:tabs>
        <w:rPr>
          <w:rFonts w:ascii="Calibri" w:eastAsia="Calibri" w:hAnsi="Calibri" w:cs="Calibri"/>
          <w:lang w:val="es-ES_tradnl"/>
        </w:rPr>
      </w:pPr>
    </w:p>
    <w:tbl>
      <w:tblPr>
        <w:tblW w:w="104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5431"/>
      </w:tblGrid>
      <w:tr w:rsidR="00CE2042" w:rsidRPr="00CE2042" w:rsidTr="00194353">
        <w:trPr>
          <w:trHeight w:val="296"/>
        </w:trPr>
        <w:tc>
          <w:tcPr>
            <w:tcW w:w="10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CE2042" w:rsidRPr="00CE2042" w:rsidRDefault="00CE2042" w:rsidP="00CE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DATOS GENERALES DE ENCUESTADOS/AS</w:t>
            </w:r>
          </w:p>
        </w:tc>
      </w:tr>
      <w:tr w:rsidR="00883427" w:rsidRPr="00CE2042" w:rsidTr="00FC6AB9">
        <w:trPr>
          <w:trHeight w:val="519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8D287F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D28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 de Título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3427" w:rsidRDefault="00883427" w:rsidP="00F25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Máster</w:t>
            </w:r>
          </w:p>
        </w:tc>
      </w:tr>
      <w:tr w:rsidR="00883427" w:rsidRPr="00CE2042" w:rsidTr="00FC6AB9">
        <w:trPr>
          <w:trHeight w:val="519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8D287F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D28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3427" w:rsidRDefault="00883427" w:rsidP="00F25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 hombres (41,7%) y 3 mujeres (25,0%)</w:t>
            </w:r>
          </w:p>
        </w:tc>
      </w:tr>
      <w:tr w:rsidR="00883427" w:rsidRPr="00CE2042" w:rsidTr="00FC6AB9">
        <w:trPr>
          <w:trHeight w:val="60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8D287F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D28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Años de experiencia en la Universidad de Huelva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3427" w:rsidRDefault="00883427" w:rsidP="00F25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media de la experiencia del profesorado en la Universidad de Huelva es más de 15 años.</w:t>
            </w:r>
          </w:p>
        </w:tc>
      </w:tr>
      <w:tr w:rsidR="00883427" w:rsidRPr="00CE2042" w:rsidTr="00FC6AB9">
        <w:trPr>
          <w:trHeight w:val="578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8D287F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D28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Años de experiencia fuera de la Universidad de Huelva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3427" w:rsidRDefault="00883427" w:rsidP="00F2565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media de la experiencia del profesorado fuera de la Universidad de Huelva es hasta 15 años.</w:t>
            </w:r>
          </w:p>
        </w:tc>
      </w:tr>
      <w:tr w:rsidR="00883427" w:rsidRPr="00CE2042" w:rsidTr="00FC6AB9">
        <w:trPr>
          <w:trHeight w:val="519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8D287F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D28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lastRenderedPageBreak/>
              <w:t>Curso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3427" w:rsidRDefault="00883427" w:rsidP="00597D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mayor parte del profesorado encuestado imparte su docencia en el primer curso del título.</w:t>
            </w:r>
          </w:p>
        </w:tc>
      </w:tr>
      <w:tr w:rsidR="00883427" w:rsidRPr="00CE2042" w:rsidTr="00FC6AB9">
        <w:trPr>
          <w:trHeight w:val="519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8D287F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8D28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Número de asignaturas impartidas en el Título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83427" w:rsidRDefault="00883427" w:rsidP="00597D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mayor parte del profesorado imparte 1 o 2 asignaturas en el título.</w:t>
            </w:r>
          </w:p>
        </w:tc>
      </w:tr>
      <w:tr w:rsidR="00883427" w:rsidRPr="00CE2042" w:rsidTr="00FC6AB9">
        <w:trPr>
          <w:trHeight w:val="519"/>
        </w:trPr>
        <w:tc>
          <w:tcPr>
            <w:tcW w:w="5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8D287F" w:rsidRDefault="00883427" w:rsidP="0088342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Créditos impartido</w:t>
            </w:r>
            <w:r w:rsidRPr="008D28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/horas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83427" w:rsidRDefault="00883427" w:rsidP="00597D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La mayor parte del profesorado imparte menos de 5 créditos u horas.</w:t>
            </w:r>
          </w:p>
        </w:tc>
      </w:tr>
    </w:tbl>
    <w:p w:rsidR="0052733E" w:rsidRDefault="0052733E" w:rsidP="00787AF3">
      <w:pPr>
        <w:ind w:right="907"/>
        <w:jc w:val="both"/>
        <w:rPr>
          <w:rFonts w:ascii="Calibri" w:eastAsia="Calibri" w:hAnsi="Calibri" w:cs="Calibri"/>
          <w:b/>
          <w:lang w:val="es-ES_tradnl"/>
        </w:rPr>
      </w:pPr>
    </w:p>
    <w:p w:rsidR="00F35449" w:rsidRPr="00F35449" w:rsidRDefault="00F35449" w:rsidP="00C56B13">
      <w:pPr>
        <w:spacing w:after="0" w:line="240" w:lineRule="auto"/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t>Resultados cuantitativos de la lectura de los cuestionarios recibidos:</w:t>
      </w:r>
    </w:p>
    <w:tbl>
      <w:tblPr>
        <w:tblW w:w="1425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7"/>
        <w:gridCol w:w="1153"/>
        <w:gridCol w:w="1030"/>
        <w:gridCol w:w="1318"/>
        <w:gridCol w:w="963"/>
        <w:gridCol w:w="1016"/>
        <w:gridCol w:w="960"/>
        <w:gridCol w:w="960"/>
        <w:gridCol w:w="960"/>
        <w:gridCol w:w="960"/>
      </w:tblGrid>
      <w:tr w:rsidR="00CE2042" w:rsidRPr="00CE2042" w:rsidTr="00883427">
        <w:trPr>
          <w:gridAfter w:val="4"/>
          <w:trHeight w:val="601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E2042" w:rsidRPr="00CE2042" w:rsidRDefault="00CE2042" w:rsidP="00CE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E2042" w:rsidRPr="00CE2042" w:rsidRDefault="00CE2042" w:rsidP="00CE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vAlign w:val="center"/>
            <w:hideMark/>
          </w:tcPr>
          <w:p w:rsidR="00CE2042" w:rsidRPr="00CE2042" w:rsidRDefault="00CE2042" w:rsidP="00CE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E2042" w:rsidRPr="00CE2042" w:rsidRDefault="00CE2042" w:rsidP="00CE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E2042" w:rsidRPr="00CE2042" w:rsidRDefault="00CE2042" w:rsidP="00CE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CE2042" w:rsidRPr="00CE2042" w:rsidRDefault="00CE2042" w:rsidP="00CE2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CE2042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B651A7" w:rsidRPr="00CE2042" w:rsidTr="00883427">
        <w:trPr>
          <w:gridAfter w:val="4"/>
          <w:trHeight w:val="602"/>
        </w:trPr>
        <w:tc>
          <w:tcPr>
            <w:tcW w:w="104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B651A7" w:rsidRPr="00CE2042" w:rsidRDefault="00B651A7" w:rsidP="00B651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EXPRESE SU NIVEL DE SATISFACCIÓN CON:</w:t>
            </w:r>
          </w:p>
        </w:tc>
      </w:tr>
      <w:tr w:rsidR="00883427" w:rsidRPr="00CE2042" w:rsidTr="00883427">
        <w:trPr>
          <w:gridAfter w:val="4"/>
          <w:trHeight w:val="76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Los sistemas de orientación y acogida que se proporcionan al alumnado de nuevo ingreso para facilitar su incorporación al Título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La distribución temporal del Título (ordenación de las materias/módulos y cursos -si procede-)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76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La coordinación de módulos y/o materias a lo largo del Título (estructuración/ordenación de materias entre cuatrimestres y cursos)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adecuación de los horarios y turnos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distribución en el Plan de estudios entre los créditos teóricos y prácticos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El tamaño de los grupos para su adaptación a las metodologías de enseñanza-aprendizaje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La variedad y adecuación de la metodología docente utilizadas en 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La oferta de programas de movilidad para los estudiantes del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9. La oferta de prácticas externas del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10. La orientación y tutoría en el diseño y desarrollo de los TFGs/TFMs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11. Los plazos para el desarrollo del TFG o TFM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12. El sistema de evaluación de los TFGs/TFMs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 xml:space="preserve">13. La disponibilidad, accesibilidad y utilidad de la información existente sobre el Título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14. La labor desarrollada por el Personal de Administración y Servicios del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15. La gestión desarrollada por el equipo directivo del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16. El equipamiento de las aulas disponibles para 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17. Las infraestructuras e instalaciones para el desarrollo del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18. Los resultados alcanzados en cuanto a la consecución de los objetivos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767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lastRenderedPageBreak/>
              <w:t>19. Los resultados alcanzados en cuanto a la consecución de las competencias previstas por parte de los estudiantes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20. El sistema existente para dar respuesta a las sugerencias y reclamaciones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51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21. El cumplimiento de las expectativas con respecto al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22. El trabajo realizado por el alumnado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23. El trabajo realizado por los equipos docentes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gridAfter w:val="4"/>
          <w:trHeight w:val="30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83427" w:rsidRPr="00B651A7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B651A7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24. La calidad del Título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83427" w:rsidRPr="00CE2042" w:rsidTr="00883427">
        <w:trPr>
          <w:trHeight w:val="461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83427" w:rsidRPr="007D0F84" w:rsidRDefault="00883427" w:rsidP="008834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 w:rsidRPr="007D0F84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PROMEDIO:</w:t>
            </w:r>
          </w:p>
        </w:tc>
        <w:tc>
          <w:tcPr>
            <w:tcW w:w="5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3427" w:rsidRDefault="00883427" w:rsidP="0088342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3427" w:rsidRDefault="00883427" w:rsidP="0088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3427" w:rsidRDefault="00883427" w:rsidP="00883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3427" w:rsidRDefault="00883427" w:rsidP="00883427">
            <w:pPr>
              <w:rPr>
                <w:sz w:val="20"/>
                <w:szCs w:val="20"/>
              </w:rPr>
            </w:pPr>
          </w:p>
        </w:tc>
      </w:tr>
    </w:tbl>
    <w:p w:rsidR="00145857" w:rsidRDefault="00145857" w:rsidP="00A22854">
      <w:pPr>
        <w:rPr>
          <w:rFonts w:ascii="Calibri" w:eastAsia="Calibri" w:hAnsi="Calibri" w:cs="Calibri"/>
        </w:rPr>
      </w:pPr>
    </w:p>
    <w:p w:rsidR="00A22854" w:rsidRPr="00BC1D31" w:rsidRDefault="00A22854" w:rsidP="00A22854">
      <w:pPr>
        <w:ind w:left="567" w:right="907"/>
        <w:jc w:val="center"/>
        <w:rPr>
          <w:rFonts w:cstheme="minorHAnsi"/>
          <w:b/>
          <w:sz w:val="36"/>
          <w:szCs w:val="36"/>
          <w:u w:val="single"/>
        </w:rPr>
      </w:pPr>
      <w:r w:rsidRPr="00BC1D31">
        <w:rPr>
          <w:rFonts w:cstheme="minorHAnsi"/>
          <w:b/>
          <w:sz w:val="36"/>
          <w:szCs w:val="36"/>
          <w:u w:val="single"/>
        </w:rPr>
        <w:t xml:space="preserve">Opinión del </w:t>
      </w:r>
      <w:r>
        <w:rPr>
          <w:rFonts w:cstheme="minorHAnsi"/>
          <w:b/>
          <w:sz w:val="36"/>
          <w:szCs w:val="36"/>
          <w:u w:val="single"/>
        </w:rPr>
        <w:t xml:space="preserve">PAS </w:t>
      </w:r>
      <w:r w:rsidRPr="00BC1D31">
        <w:rPr>
          <w:rFonts w:cstheme="minorHAnsi"/>
          <w:b/>
          <w:sz w:val="36"/>
          <w:szCs w:val="36"/>
          <w:u w:val="single"/>
        </w:rPr>
        <w:t xml:space="preserve">sobre el </w:t>
      </w:r>
      <w:r w:rsidR="00633314">
        <w:rPr>
          <w:rFonts w:cstheme="minorHAnsi"/>
          <w:b/>
          <w:sz w:val="36"/>
          <w:szCs w:val="36"/>
          <w:u w:val="single"/>
        </w:rPr>
        <w:t>Títul</w:t>
      </w:r>
      <w:r w:rsidR="008D287F">
        <w:rPr>
          <w:rFonts w:cstheme="minorHAnsi"/>
          <w:b/>
          <w:sz w:val="36"/>
          <w:szCs w:val="36"/>
          <w:u w:val="single"/>
        </w:rPr>
        <w:t>o (EN-2</w:t>
      </w:r>
      <w:r w:rsidR="00633314">
        <w:rPr>
          <w:rFonts w:cstheme="minorHAnsi"/>
          <w:b/>
          <w:sz w:val="36"/>
          <w:szCs w:val="36"/>
          <w:u w:val="single"/>
        </w:rPr>
        <w:t>5</w:t>
      </w:r>
      <w:r w:rsidRPr="00BC1D31">
        <w:rPr>
          <w:rFonts w:cstheme="minorHAnsi"/>
          <w:b/>
          <w:sz w:val="36"/>
          <w:szCs w:val="36"/>
          <w:u w:val="single"/>
        </w:rPr>
        <w:t>)</w:t>
      </w:r>
    </w:p>
    <w:p w:rsidR="00A22854" w:rsidRDefault="00A22854" w:rsidP="00A22854">
      <w:pPr>
        <w:ind w:left="567" w:right="907"/>
        <w:jc w:val="both"/>
        <w:rPr>
          <w:rFonts w:cs="Arial"/>
          <w:bCs/>
          <w:i/>
          <w:color w:val="000000"/>
          <w:sz w:val="20"/>
        </w:rPr>
      </w:pPr>
      <w:r w:rsidRPr="00BC1D31">
        <w:rPr>
          <w:rFonts w:cs="Arial"/>
          <w:bCs/>
          <w:color w:val="000000"/>
          <w:sz w:val="20"/>
        </w:rPr>
        <w:t>Para la recogida de información se ha utilizado el cuestionario: “</w:t>
      </w:r>
      <w:r w:rsidR="008D287F">
        <w:rPr>
          <w:rFonts w:cs="Arial"/>
          <w:bCs/>
          <w:i/>
          <w:color w:val="000000"/>
          <w:sz w:val="20"/>
        </w:rPr>
        <w:t>EN-2</w:t>
      </w:r>
      <w:r w:rsidR="00633314">
        <w:rPr>
          <w:rFonts w:cs="Arial"/>
          <w:bCs/>
          <w:i/>
          <w:color w:val="000000"/>
          <w:sz w:val="20"/>
        </w:rPr>
        <w:t>5</w:t>
      </w:r>
      <w:r>
        <w:rPr>
          <w:rFonts w:cs="Arial"/>
          <w:bCs/>
          <w:i/>
          <w:color w:val="000000"/>
          <w:sz w:val="20"/>
        </w:rPr>
        <w:t xml:space="preserve"> Cuestionario para </w:t>
      </w:r>
      <w:r w:rsidR="001A35E4">
        <w:rPr>
          <w:rFonts w:cs="Arial"/>
          <w:bCs/>
          <w:i/>
          <w:color w:val="000000"/>
          <w:sz w:val="20"/>
        </w:rPr>
        <w:t>valorar</w:t>
      </w:r>
      <w:r w:rsidRPr="00BC1D31">
        <w:rPr>
          <w:rFonts w:cs="Arial"/>
          <w:bCs/>
          <w:i/>
          <w:color w:val="000000"/>
          <w:sz w:val="20"/>
        </w:rPr>
        <w:t xml:space="preserve"> la satisfacción global sobre el </w:t>
      </w:r>
      <w:r>
        <w:rPr>
          <w:rFonts w:cs="Arial"/>
          <w:bCs/>
          <w:i/>
          <w:color w:val="000000"/>
          <w:sz w:val="20"/>
        </w:rPr>
        <w:t xml:space="preserve">título (Grado y </w:t>
      </w:r>
      <w:r w:rsidR="00120592">
        <w:rPr>
          <w:rFonts w:cs="Arial"/>
          <w:bCs/>
          <w:i/>
          <w:color w:val="000000"/>
          <w:sz w:val="20"/>
        </w:rPr>
        <w:t>Máster Oficial): Opinión del PAS</w:t>
      </w:r>
      <w:r>
        <w:rPr>
          <w:rFonts w:cs="Arial"/>
          <w:bCs/>
          <w:i/>
          <w:color w:val="000000"/>
          <w:sz w:val="20"/>
        </w:rPr>
        <w:t>”.</w:t>
      </w:r>
    </w:p>
    <w:tbl>
      <w:tblPr>
        <w:tblW w:w="1050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6004"/>
      </w:tblGrid>
      <w:tr w:rsidR="007D0F84" w:rsidRPr="00B65A7E" w:rsidTr="00775FD5">
        <w:trPr>
          <w:trHeight w:val="288"/>
        </w:trPr>
        <w:tc>
          <w:tcPr>
            <w:tcW w:w="10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7D0F84" w:rsidRPr="00B65A7E" w:rsidRDefault="007D0F84" w:rsidP="00775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FICHA TÉCNICA</w:t>
            </w:r>
          </w:p>
        </w:tc>
      </w:tr>
      <w:tr w:rsidR="007D0F84" w:rsidRPr="00B65A7E" w:rsidTr="00775FD5">
        <w:trPr>
          <w:trHeight w:val="285"/>
        </w:trPr>
        <w:tc>
          <w:tcPr>
            <w:tcW w:w="4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D0F84" w:rsidRPr="00D223C7" w:rsidRDefault="007D0F84" w:rsidP="00775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Población (definición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y tamaño</w:t>
            </w: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D0F84" w:rsidRPr="00DF51A8" w:rsidRDefault="007D0F84" w:rsidP="007D0F8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>DEFINICIÓN: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Personal de administración y servicios (PAS) que presta servicios al Centro en el que se imparte el título.</w:t>
            </w:r>
          </w:p>
        </w:tc>
      </w:tr>
      <w:tr w:rsidR="007D0F84" w:rsidRPr="00B65A7E" w:rsidTr="00775FD5">
        <w:trPr>
          <w:trHeight w:val="285"/>
        </w:trPr>
        <w:tc>
          <w:tcPr>
            <w:tcW w:w="4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D0F84" w:rsidRPr="00D223C7" w:rsidRDefault="007D0F84" w:rsidP="00775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7D0F84" w:rsidRPr="00240167" w:rsidRDefault="007D0F84" w:rsidP="00775F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</w:rPr>
              <w:t xml:space="preserve">TAMAÑO: </w:t>
            </w:r>
          </w:p>
        </w:tc>
      </w:tr>
      <w:tr w:rsidR="007D0F84" w:rsidRPr="00B65A7E" w:rsidTr="00775FD5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D0F84" w:rsidRPr="00D223C7" w:rsidRDefault="007D0F84" w:rsidP="00775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Muestra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D0F84" w:rsidRPr="004210D0" w:rsidRDefault="007D0F84" w:rsidP="007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0F84" w:rsidRPr="00B65A7E" w:rsidTr="00775FD5">
        <w:trPr>
          <w:trHeight w:val="570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D0F84" w:rsidRPr="00D223C7" w:rsidRDefault="007D0F84" w:rsidP="00775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223C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Cuestionarios respondidos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(r)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7D0F84" w:rsidRPr="00700AF7" w:rsidRDefault="00B516FA" w:rsidP="007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7D0F84" w:rsidRPr="00F646B9" w:rsidTr="00775FD5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7D0F84" w:rsidRPr="00F646B9" w:rsidRDefault="007D0F84" w:rsidP="00775F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</w:pPr>
            <w:r w:rsidRPr="00F646B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pt-PT"/>
              </w:rPr>
              <w:t>Tasa de respuesta (100*r/n)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7D0F84" w:rsidRPr="00F646B9" w:rsidRDefault="007D0F84" w:rsidP="00775F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/>
              </w:rPr>
            </w:pPr>
          </w:p>
        </w:tc>
      </w:tr>
      <w:tr w:rsidR="00FE2E58" w:rsidRPr="00B65A7E" w:rsidTr="00775FD5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2E58" w:rsidRPr="00D223C7" w:rsidRDefault="00FE2E58" w:rsidP="00FE2E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rmato de cuestionario (papel/online</w:t>
            </w:r>
            <w:r w:rsidRPr="006456C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FE2E58" w:rsidRPr="0065257A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57A">
              <w:rPr>
                <w:rFonts w:ascii="Calibri" w:eastAsia="Times New Roman" w:hAnsi="Calibri" w:cs="Times New Roman"/>
                <w:color w:val="000000"/>
              </w:rPr>
              <w:t>Papel</w:t>
            </w:r>
          </w:p>
        </w:tc>
      </w:tr>
      <w:tr w:rsidR="00FE2E58" w:rsidRPr="00B65A7E" w:rsidTr="00775FD5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2E58" w:rsidRPr="00D223C7" w:rsidRDefault="00FE2E58" w:rsidP="00FE2E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Sistema de recogida de información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FE2E58" w:rsidRPr="00597D7B" w:rsidRDefault="00FE2E58" w:rsidP="00FE2E58">
            <w:pPr>
              <w:spacing w:after="0" w:line="240" w:lineRule="auto"/>
              <w:jc w:val="both"/>
              <w:rPr>
                <w:rFonts w:cstheme="minorHAnsi"/>
                <w:color w:val="000000"/>
                <w:szCs w:val="18"/>
              </w:rPr>
            </w:pPr>
            <w:r w:rsidRPr="00344A8E">
              <w:rPr>
                <w:rFonts w:cstheme="minorHAnsi"/>
                <w:b/>
                <w:color w:val="000000"/>
                <w:szCs w:val="18"/>
              </w:rPr>
              <w:t>RESPONSABLE CENTRO:</w:t>
            </w:r>
            <w:r>
              <w:rPr>
                <w:rFonts w:cstheme="minorHAnsi"/>
                <w:b/>
                <w:color w:val="000000"/>
                <w:szCs w:val="18"/>
              </w:rPr>
              <w:t xml:space="preserve"> </w:t>
            </w:r>
            <w:r w:rsidRPr="003423F7">
              <w:rPr>
                <w:rFonts w:cstheme="minorHAnsi"/>
                <w:color w:val="000000"/>
                <w:szCs w:val="18"/>
              </w:rPr>
              <w:t>Tras solicitar el formato en papel</w:t>
            </w:r>
            <w:r>
              <w:rPr>
                <w:rFonts w:cstheme="minorHAnsi"/>
                <w:color w:val="000000"/>
                <w:szCs w:val="18"/>
              </w:rPr>
              <w:t xml:space="preserve">, desde la Unidad para la Calidad se le hará llegar el número de cuestionarios solicitados mediante correo interno, que serán devueltos una vez cumplimentados para su posterior tratamiento. </w:t>
            </w:r>
          </w:p>
        </w:tc>
      </w:tr>
      <w:tr w:rsidR="00FE2E58" w:rsidRPr="00B65A7E" w:rsidTr="00775FD5">
        <w:trPr>
          <w:trHeight w:val="57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FE2E58" w:rsidRPr="00D223C7" w:rsidRDefault="00FE2E58" w:rsidP="00FE2E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Ámbito del Informe (título o centro)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</w:tcPr>
          <w:p w:rsidR="00FE2E58" w:rsidRPr="0065257A" w:rsidRDefault="00597D7B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Centro</w:t>
            </w:r>
          </w:p>
        </w:tc>
      </w:tr>
    </w:tbl>
    <w:p w:rsidR="007D0F84" w:rsidRDefault="007D0F84" w:rsidP="00A22854">
      <w:pPr>
        <w:ind w:left="567" w:right="907"/>
        <w:jc w:val="both"/>
        <w:rPr>
          <w:rFonts w:cs="Arial"/>
          <w:bCs/>
          <w:i/>
          <w:color w:val="000000"/>
          <w:sz w:val="20"/>
        </w:rPr>
      </w:pPr>
    </w:p>
    <w:tbl>
      <w:tblPr>
        <w:tblW w:w="1050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6"/>
        <w:gridCol w:w="5462"/>
      </w:tblGrid>
      <w:tr w:rsidR="004E785E" w:rsidRPr="004E785E" w:rsidTr="00194353">
        <w:trPr>
          <w:trHeight w:val="304"/>
        </w:trPr>
        <w:tc>
          <w:tcPr>
            <w:tcW w:w="10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DATOS GENERALES DE ENCUESTADOS/AS</w:t>
            </w:r>
          </w:p>
        </w:tc>
      </w:tr>
      <w:tr w:rsidR="004E785E" w:rsidRPr="004E785E" w:rsidTr="007D0F84">
        <w:trPr>
          <w:trHeight w:val="304"/>
        </w:trPr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Sexo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4E785E" w:rsidRPr="004E785E" w:rsidRDefault="00FE2E58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FE2E5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 hombre</w:t>
            </w:r>
            <w:r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s (23,5%) y 8 mujeres (47,1%)</w:t>
            </w:r>
            <w:r w:rsidRPr="00FE2E58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ab/>
            </w:r>
            <w:r w:rsidR="00915C06" w:rsidRPr="00915C06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ab/>
            </w:r>
            <w:r w:rsidR="00915C06" w:rsidRPr="00915C06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ab/>
            </w:r>
          </w:p>
        </w:tc>
      </w:tr>
    </w:tbl>
    <w:p w:rsidR="00F35449" w:rsidRDefault="00F35449" w:rsidP="003959C4">
      <w:pPr>
        <w:rPr>
          <w:rFonts w:ascii="Calibri" w:eastAsia="Calibri" w:hAnsi="Calibri" w:cs="Calibri"/>
        </w:rPr>
      </w:pPr>
    </w:p>
    <w:p w:rsidR="00915C06" w:rsidRDefault="00915C06" w:rsidP="003959C4">
      <w:pPr>
        <w:rPr>
          <w:rFonts w:ascii="Calibri" w:eastAsia="Calibri" w:hAnsi="Calibri" w:cs="Calibri"/>
        </w:rPr>
      </w:pPr>
    </w:p>
    <w:p w:rsidR="00FE2E58" w:rsidRDefault="00FE2E58" w:rsidP="003959C4">
      <w:pPr>
        <w:rPr>
          <w:rFonts w:ascii="Calibri" w:eastAsia="Calibri" w:hAnsi="Calibri" w:cs="Calibri"/>
        </w:rPr>
      </w:pPr>
    </w:p>
    <w:p w:rsidR="00597D7B" w:rsidRDefault="00597D7B" w:rsidP="003959C4">
      <w:pPr>
        <w:rPr>
          <w:rFonts w:ascii="Calibri" w:eastAsia="Calibri" w:hAnsi="Calibri" w:cs="Calibri"/>
        </w:rPr>
      </w:pPr>
      <w:bookmarkStart w:id="0" w:name="_GoBack"/>
      <w:bookmarkEnd w:id="0"/>
    </w:p>
    <w:p w:rsidR="00915C06" w:rsidRDefault="00915C06" w:rsidP="003959C4">
      <w:pPr>
        <w:rPr>
          <w:rFonts w:ascii="Calibri" w:eastAsia="Calibri" w:hAnsi="Calibri" w:cs="Calibri"/>
        </w:rPr>
      </w:pPr>
    </w:p>
    <w:p w:rsidR="004E785E" w:rsidRPr="00A22854" w:rsidRDefault="004E785E" w:rsidP="004E785E">
      <w:pPr>
        <w:ind w:left="567" w:right="907"/>
        <w:jc w:val="both"/>
        <w:rPr>
          <w:rFonts w:ascii="Calibri" w:eastAsia="Calibri" w:hAnsi="Calibri" w:cs="Calibri"/>
          <w:b/>
        </w:rPr>
      </w:pPr>
      <w:r w:rsidRPr="00BC1D31">
        <w:rPr>
          <w:rFonts w:ascii="Calibri" w:eastAsia="Calibri" w:hAnsi="Calibri" w:cs="Calibri"/>
          <w:b/>
        </w:rPr>
        <w:lastRenderedPageBreak/>
        <w:t>Resultados cuantitativos de la lectura de los cuestionarios recibidos:</w:t>
      </w:r>
    </w:p>
    <w:tbl>
      <w:tblPr>
        <w:tblW w:w="156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1161"/>
        <w:gridCol w:w="1038"/>
        <w:gridCol w:w="1328"/>
        <w:gridCol w:w="970"/>
        <w:gridCol w:w="1023"/>
        <w:gridCol w:w="1300"/>
        <w:gridCol w:w="1300"/>
        <w:gridCol w:w="1300"/>
        <w:gridCol w:w="1300"/>
      </w:tblGrid>
      <w:tr w:rsidR="004E785E" w:rsidRPr="004E785E" w:rsidTr="00915C06">
        <w:trPr>
          <w:gridAfter w:val="4"/>
          <w:trHeight w:val="745"/>
        </w:trPr>
        <w:tc>
          <w:tcPr>
            <w:tcW w:w="4972" w:type="dxa"/>
            <w:shd w:val="clear" w:color="000000" w:fill="FABF8F"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ÍTEMS</w:t>
            </w:r>
          </w:p>
        </w:tc>
        <w:tc>
          <w:tcPr>
            <w:tcW w:w="1161" w:type="dxa"/>
            <w:shd w:val="clear" w:color="000000" w:fill="FABF8F"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MEDIA</w:t>
            </w: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</w: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t>SOBRE ÍNDICE</w:t>
            </w: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s-ES_tradnl"/>
              </w:rPr>
              <w:br/>
              <w:t>DE RESPUESTA</w:t>
            </w:r>
          </w:p>
        </w:tc>
        <w:tc>
          <w:tcPr>
            <w:tcW w:w="1038" w:type="dxa"/>
            <w:shd w:val="clear" w:color="000000" w:fill="FABF8F"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NÚMERO</w:t>
            </w: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DE CASOS</w:t>
            </w:r>
          </w:p>
        </w:tc>
        <w:tc>
          <w:tcPr>
            <w:tcW w:w="1328" w:type="dxa"/>
            <w:shd w:val="clear" w:color="000000" w:fill="FABF8F"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DESVIACIÓN</w:t>
            </w: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br/>
              <w:t>TÍPICA</w:t>
            </w:r>
          </w:p>
        </w:tc>
        <w:tc>
          <w:tcPr>
            <w:tcW w:w="970" w:type="dxa"/>
            <w:shd w:val="clear" w:color="000000" w:fill="FABF8F"/>
            <w:noWrap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MÍNIMO</w:t>
            </w:r>
          </w:p>
        </w:tc>
        <w:tc>
          <w:tcPr>
            <w:tcW w:w="1023" w:type="dxa"/>
            <w:shd w:val="clear" w:color="000000" w:fill="FABF8F"/>
            <w:noWrap/>
            <w:vAlign w:val="center"/>
            <w:hideMark/>
          </w:tcPr>
          <w:p w:rsidR="004E785E" w:rsidRPr="004E785E" w:rsidRDefault="004E785E" w:rsidP="004E78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b/>
                <w:bCs/>
                <w:color w:val="000000"/>
                <w:lang w:val="es-ES_tradnl" w:eastAsia="es-ES_tradnl"/>
              </w:rPr>
              <w:t>MÁXIMO</w:t>
            </w:r>
          </w:p>
        </w:tc>
      </w:tr>
      <w:tr w:rsidR="007D0F84" w:rsidRPr="004E785E" w:rsidTr="00915C06">
        <w:trPr>
          <w:gridAfter w:val="4"/>
          <w:trHeight w:val="508"/>
        </w:trPr>
        <w:tc>
          <w:tcPr>
            <w:tcW w:w="10492" w:type="dxa"/>
            <w:gridSpan w:val="6"/>
            <w:shd w:val="clear" w:color="000000" w:fill="FCD5B4"/>
            <w:vAlign w:val="center"/>
          </w:tcPr>
          <w:p w:rsidR="007D0F84" w:rsidRPr="00CE2042" w:rsidRDefault="007D0F84" w:rsidP="007D0F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_tradnl" w:eastAsia="es-ES_tradnl"/>
              </w:rPr>
            </w:pP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 xml:space="preserve">EXPRESE SU </w:t>
            </w:r>
            <w:r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OPINIÓN SOBRE</w:t>
            </w:r>
            <w:r w:rsidRPr="00240167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:</w:t>
            </w:r>
          </w:p>
        </w:tc>
      </w:tr>
      <w:tr w:rsidR="00FE2E58" w:rsidRPr="004E785E" w:rsidTr="00915C06">
        <w:trPr>
          <w:gridAfter w:val="4"/>
          <w:trHeight w:val="298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1. Los trámites en la matriculación.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298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2. Los trámites del expediente y el título.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298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3. Los trámites de becas y ayudas.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596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4. La organización del trabajo para atender al alumnado y profesorado del título.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298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5. La gestión de las aulas.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894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6. La disponibilidad, accesibilidad y utilidad de la información existente sobre el título (página web del título y otros medios de difusión del título).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596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7. El contacto con el profesorado que imparte docencia en el Título.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298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8. El contacto con el alumnado del Título.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596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9. El contacto con el resto de compañeros/as del PAS.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596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10. El equipamiento de las instalaciones en las que se imparte el título.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596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11. Las infraestructuras e instalaciones del Centro en las que realiza su trabajo para el título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596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12. El sistema existente para dar respuesta a las sugerencias y reclamaciones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596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13. La gestión desarrollada por el equipo directivo del título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298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14. El profesorado, en general.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894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15. Su grado de participación en los diferentes órganos de Gobierno del Centro (Junta de Facultad o Escuela, Comisiones…)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894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16. Su grado de participación en los diferentes órganos específicos para el Título (Comisión de Garantía de Calidad del Título…).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gridAfter w:val="4"/>
          <w:trHeight w:val="298"/>
        </w:trPr>
        <w:tc>
          <w:tcPr>
            <w:tcW w:w="4972" w:type="dxa"/>
            <w:shd w:val="clear" w:color="000000" w:fill="FCD5B4"/>
            <w:vAlign w:val="center"/>
            <w:hideMark/>
          </w:tcPr>
          <w:p w:rsidR="00FE2E58" w:rsidRPr="004E785E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</w:pPr>
            <w:r w:rsidRPr="004E785E">
              <w:rPr>
                <w:rFonts w:ascii="Calibri" w:eastAsia="Times New Roman" w:hAnsi="Calibri" w:cs="Times New Roman"/>
                <w:color w:val="000000"/>
                <w:lang w:val="es-ES_tradnl" w:eastAsia="es-ES_tradnl"/>
              </w:rPr>
              <w:t>17. La calidad del título, en general.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2E58" w:rsidRPr="004E785E" w:rsidTr="00915C06">
        <w:trPr>
          <w:trHeight w:val="481"/>
        </w:trPr>
        <w:tc>
          <w:tcPr>
            <w:tcW w:w="4972" w:type="dxa"/>
            <w:shd w:val="clear" w:color="000000" w:fill="FABF8F"/>
            <w:vAlign w:val="center"/>
            <w:hideMark/>
          </w:tcPr>
          <w:p w:rsidR="00FE2E58" w:rsidRPr="007D0F84" w:rsidRDefault="00FE2E58" w:rsidP="00FE2E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</w:pPr>
            <w:r w:rsidRPr="007D0F84">
              <w:rPr>
                <w:rFonts w:ascii="Calibri" w:eastAsia="Times New Roman" w:hAnsi="Calibri" w:cs="Times New Roman"/>
                <w:b/>
                <w:color w:val="000000"/>
                <w:lang w:val="es-ES_tradnl" w:eastAsia="es-ES_tradnl"/>
              </w:rPr>
              <w:t>PROMEDIO:</w:t>
            </w:r>
          </w:p>
        </w:tc>
        <w:tc>
          <w:tcPr>
            <w:tcW w:w="5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58" w:rsidRDefault="00FE2E58" w:rsidP="00FE2E5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58" w:rsidRDefault="00FE2E58" w:rsidP="00FE2E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58" w:rsidRDefault="00FE2E58" w:rsidP="00FE2E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E58" w:rsidRDefault="00FE2E58" w:rsidP="00FE2E58">
            <w:pPr>
              <w:rPr>
                <w:sz w:val="20"/>
                <w:szCs w:val="20"/>
              </w:rPr>
            </w:pPr>
          </w:p>
        </w:tc>
      </w:tr>
    </w:tbl>
    <w:p w:rsidR="000E3B19" w:rsidRDefault="000E3B19" w:rsidP="00194353">
      <w:pPr>
        <w:ind w:right="907"/>
        <w:rPr>
          <w:rFonts w:cstheme="minorHAnsi"/>
          <w:b/>
          <w:sz w:val="36"/>
          <w:szCs w:val="36"/>
          <w:u w:val="single"/>
        </w:rPr>
      </w:pPr>
    </w:p>
    <w:sectPr w:rsidR="000E3B19" w:rsidSect="009C6C47">
      <w:pgSz w:w="11906" w:h="16838"/>
      <w:pgMar w:top="851" w:right="680" w:bottom="56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93B" w:rsidRDefault="00A4293B" w:rsidP="00E97F2E">
      <w:pPr>
        <w:spacing w:after="0" w:line="240" w:lineRule="auto"/>
      </w:pPr>
      <w:r>
        <w:separator/>
      </w:r>
    </w:p>
  </w:endnote>
  <w:endnote w:type="continuationSeparator" w:id="0">
    <w:p w:rsidR="00A4293B" w:rsidRDefault="00A4293B" w:rsidP="00E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02517"/>
      <w:docPartObj>
        <w:docPartGallery w:val="Page Numbers (Bottom of Page)"/>
        <w:docPartUnique/>
      </w:docPartObj>
    </w:sdtPr>
    <w:sdtContent>
      <w:p w:rsidR="00A4293B" w:rsidRDefault="00A429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D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4293B" w:rsidRDefault="00A429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93B" w:rsidRDefault="00A4293B" w:rsidP="00E97F2E">
      <w:pPr>
        <w:spacing w:after="0" w:line="240" w:lineRule="auto"/>
      </w:pPr>
      <w:r>
        <w:separator/>
      </w:r>
    </w:p>
  </w:footnote>
  <w:footnote w:type="continuationSeparator" w:id="0">
    <w:p w:rsidR="00A4293B" w:rsidRDefault="00A4293B" w:rsidP="00E9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8C3C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4408B"/>
    <w:multiLevelType w:val="hybridMultilevel"/>
    <w:tmpl w:val="E2242A6A"/>
    <w:lvl w:ilvl="0" w:tplc="A5AE9E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057F"/>
    <w:multiLevelType w:val="hybridMultilevel"/>
    <w:tmpl w:val="269A557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581318"/>
    <w:multiLevelType w:val="hybridMultilevel"/>
    <w:tmpl w:val="60309A7A"/>
    <w:lvl w:ilvl="0" w:tplc="E3DC19D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5E643C3"/>
    <w:multiLevelType w:val="multilevel"/>
    <w:tmpl w:val="6D9EC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F2BDC"/>
    <w:multiLevelType w:val="hybridMultilevel"/>
    <w:tmpl w:val="90F2FF62"/>
    <w:lvl w:ilvl="0" w:tplc="D4288B2C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a3263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F2E"/>
    <w:rsid w:val="00000E49"/>
    <w:rsid w:val="000026F1"/>
    <w:rsid w:val="000169FC"/>
    <w:rsid w:val="00021937"/>
    <w:rsid w:val="0002253F"/>
    <w:rsid w:val="00032AEF"/>
    <w:rsid w:val="00040EE7"/>
    <w:rsid w:val="000438D9"/>
    <w:rsid w:val="00044CF8"/>
    <w:rsid w:val="000451C5"/>
    <w:rsid w:val="00046A34"/>
    <w:rsid w:val="00054D49"/>
    <w:rsid w:val="00060354"/>
    <w:rsid w:val="000611C4"/>
    <w:rsid w:val="00063603"/>
    <w:rsid w:val="0007299B"/>
    <w:rsid w:val="0007524B"/>
    <w:rsid w:val="0007686D"/>
    <w:rsid w:val="00076DF0"/>
    <w:rsid w:val="0007702B"/>
    <w:rsid w:val="00081754"/>
    <w:rsid w:val="000931AC"/>
    <w:rsid w:val="000978D4"/>
    <w:rsid w:val="000A410D"/>
    <w:rsid w:val="000A6C8F"/>
    <w:rsid w:val="000B2C66"/>
    <w:rsid w:val="000B3BCE"/>
    <w:rsid w:val="000B4AE1"/>
    <w:rsid w:val="000C29D7"/>
    <w:rsid w:val="000E0AA1"/>
    <w:rsid w:val="000E1A9D"/>
    <w:rsid w:val="000E3B19"/>
    <w:rsid w:val="000E4614"/>
    <w:rsid w:val="000E7883"/>
    <w:rsid w:val="000F74CF"/>
    <w:rsid w:val="001054D2"/>
    <w:rsid w:val="00110A77"/>
    <w:rsid w:val="00111123"/>
    <w:rsid w:val="00111E9D"/>
    <w:rsid w:val="0011506B"/>
    <w:rsid w:val="00120592"/>
    <w:rsid w:val="00122557"/>
    <w:rsid w:val="001225F0"/>
    <w:rsid w:val="00125F65"/>
    <w:rsid w:val="00131444"/>
    <w:rsid w:val="00132F41"/>
    <w:rsid w:val="00137062"/>
    <w:rsid w:val="00145857"/>
    <w:rsid w:val="00146F93"/>
    <w:rsid w:val="00147320"/>
    <w:rsid w:val="001522EF"/>
    <w:rsid w:val="00153FBE"/>
    <w:rsid w:val="0015658B"/>
    <w:rsid w:val="0015746F"/>
    <w:rsid w:val="00160530"/>
    <w:rsid w:val="00162637"/>
    <w:rsid w:val="001628BA"/>
    <w:rsid w:val="00164780"/>
    <w:rsid w:val="00171393"/>
    <w:rsid w:val="00175E7B"/>
    <w:rsid w:val="00176D53"/>
    <w:rsid w:val="00194066"/>
    <w:rsid w:val="00194353"/>
    <w:rsid w:val="00196A20"/>
    <w:rsid w:val="001979E2"/>
    <w:rsid w:val="001A35E4"/>
    <w:rsid w:val="001A7787"/>
    <w:rsid w:val="001B4EDD"/>
    <w:rsid w:val="001C0AA8"/>
    <w:rsid w:val="001D03BA"/>
    <w:rsid w:val="001E438E"/>
    <w:rsid w:val="001E7DDA"/>
    <w:rsid w:val="001F5026"/>
    <w:rsid w:val="001F59ED"/>
    <w:rsid w:val="002005B8"/>
    <w:rsid w:val="00210385"/>
    <w:rsid w:val="00222B02"/>
    <w:rsid w:val="0022453E"/>
    <w:rsid w:val="00226516"/>
    <w:rsid w:val="00231D15"/>
    <w:rsid w:val="00240167"/>
    <w:rsid w:val="0024610F"/>
    <w:rsid w:val="002502ED"/>
    <w:rsid w:val="0025750D"/>
    <w:rsid w:val="00261F4F"/>
    <w:rsid w:val="0026579C"/>
    <w:rsid w:val="00265E91"/>
    <w:rsid w:val="00267FA0"/>
    <w:rsid w:val="0027588C"/>
    <w:rsid w:val="0027776F"/>
    <w:rsid w:val="002852F6"/>
    <w:rsid w:val="002864FF"/>
    <w:rsid w:val="0029321B"/>
    <w:rsid w:val="00296871"/>
    <w:rsid w:val="002A3623"/>
    <w:rsid w:val="002A7954"/>
    <w:rsid w:val="002A7F00"/>
    <w:rsid w:val="002B7895"/>
    <w:rsid w:val="002C0B91"/>
    <w:rsid w:val="002C12AC"/>
    <w:rsid w:val="002C4DCC"/>
    <w:rsid w:val="002C5CA2"/>
    <w:rsid w:val="002D3FAD"/>
    <w:rsid w:val="002D40D8"/>
    <w:rsid w:val="002D486C"/>
    <w:rsid w:val="002D4B40"/>
    <w:rsid w:val="002D589A"/>
    <w:rsid w:val="002D6377"/>
    <w:rsid w:val="002E1ACD"/>
    <w:rsid w:val="002E22B7"/>
    <w:rsid w:val="002E2C02"/>
    <w:rsid w:val="002E682C"/>
    <w:rsid w:val="002F01B5"/>
    <w:rsid w:val="002F0B6F"/>
    <w:rsid w:val="002F242B"/>
    <w:rsid w:val="002F29D4"/>
    <w:rsid w:val="002F6C8F"/>
    <w:rsid w:val="0030405F"/>
    <w:rsid w:val="003055FA"/>
    <w:rsid w:val="00305848"/>
    <w:rsid w:val="00310C53"/>
    <w:rsid w:val="00312A56"/>
    <w:rsid w:val="003138F9"/>
    <w:rsid w:val="00315627"/>
    <w:rsid w:val="00316F2A"/>
    <w:rsid w:val="003278C7"/>
    <w:rsid w:val="00330881"/>
    <w:rsid w:val="00331515"/>
    <w:rsid w:val="003346B3"/>
    <w:rsid w:val="0033717C"/>
    <w:rsid w:val="003423F7"/>
    <w:rsid w:val="00344A8E"/>
    <w:rsid w:val="00354B02"/>
    <w:rsid w:val="00357C8D"/>
    <w:rsid w:val="00360FEE"/>
    <w:rsid w:val="00364940"/>
    <w:rsid w:val="00367215"/>
    <w:rsid w:val="003672B3"/>
    <w:rsid w:val="00367A11"/>
    <w:rsid w:val="00367FEF"/>
    <w:rsid w:val="00370A95"/>
    <w:rsid w:val="00373F70"/>
    <w:rsid w:val="00375C31"/>
    <w:rsid w:val="00382E53"/>
    <w:rsid w:val="003834A9"/>
    <w:rsid w:val="00385C6F"/>
    <w:rsid w:val="00387010"/>
    <w:rsid w:val="003959C4"/>
    <w:rsid w:val="0039641E"/>
    <w:rsid w:val="0039717E"/>
    <w:rsid w:val="003A20E1"/>
    <w:rsid w:val="003A68DE"/>
    <w:rsid w:val="003B0CB2"/>
    <w:rsid w:val="003B5F0F"/>
    <w:rsid w:val="003C61BD"/>
    <w:rsid w:val="003D1213"/>
    <w:rsid w:val="003D244F"/>
    <w:rsid w:val="003D370B"/>
    <w:rsid w:val="003D3AA1"/>
    <w:rsid w:val="003D67E0"/>
    <w:rsid w:val="003E01A2"/>
    <w:rsid w:val="003E284C"/>
    <w:rsid w:val="003E4661"/>
    <w:rsid w:val="003E5034"/>
    <w:rsid w:val="003E56C9"/>
    <w:rsid w:val="003E7133"/>
    <w:rsid w:val="003E7BF1"/>
    <w:rsid w:val="003E7C82"/>
    <w:rsid w:val="003F5FBE"/>
    <w:rsid w:val="00400655"/>
    <w:rsid w:val="0040239A"/>
    <w:rsid w:val="00411786"/>
    <w:rsid w:val="00413596"/>
    <w:rsid w:val="004141DB"/>
    <w:rsid w:val="00416B8A"/>
    <w:rsid w:val="00417DF2"/>
    <w:rsid w:val="004210D0"/>
    <w:rsid w:val="00431E6A"/>
    <w:rsid w:val="00432D6C"/>
    <w:rsid w:val="00441442"/>
    <w:rsid w:val="00442919"/>
    <w:rsid w:val="004513B6"/>
    <w:rsid w:val="004521D6"/>
    <w:rsid w:val="0045244B"/>
    <w:rsid w:val="00454D2F"/>
    <w:rsid w:val="00456406"/>
    <w:rsid w:val="00467013"/>
    <w:rsid w:val="0047207B"/>
    <w:rsid w:val="00472D8D"/>
    <w:rsid w:val="00476A6B"/>
    <w:rsid w:val="00485285"/>
    <w:rsid w:val="00497714"/>
    <w:rsid w:val="004A05DC"/>
    <w:rsid w:val="004A4981"/>
    <w:rsid w:val="004B1EA6"/>
    <w:rsid w:val="004B483E"/>
    <w:rsid w:val="004B5484"/>
    <w:rsid w:val="004C0982"/>
    <w:rsid w:val="004C1413"/>
    <w:rsid w:val="004C26CB"/>
    <w:rsid w:val="004C3E09"/>
    <w:rsid w:val="004D5199"/>
    <w:rsid w:val="004E020E"/>
    <w:rsid w:val="004E6094"/>
    <w:rsid w:val="004E785E"/>
    <w:rsid w:val="004F1337"/>
    <w:rsid w:val="004F3974"/>
    <w:rsid w:val="004F4EA4"/>
    <w:rsid w:val="004F6618"/>
    <w:rsid w:val="004F6A68"/>
    <w:rsid w:val="005013CE"/>
    <w:rsid w:val="00502720"/>
    <w:rsid w:val="0050284D"/>
    <w:rsid w:val="005037E2"/>
    <w:rsid w:val="0050600E"/>
    <w:rsid w:val="00507365"/>
    <w:rsid w:val="00513C33"/>
    <w:rsid w:val="00523BD3"/>
    <w:rsid w:val="00523E38"/>
    <w:rsid w:val="0052733E"/>
    <w:rsid w:val="005327D7"/>
    <w:rsid w:val="0054207D"/>
    <w:rsid w:val="00554665"/>
    <w:rsid w:val="00554B59"/>
    <w:rsid w:val="00570156"/>
    <w:rsid w:val="005715E1"/>
    <w:rsid w:val="00580658"/>
    <w:rsid w:val="00580C05"/>
    <w:rsid w:val="005821F0"/>
    <w:rsid w:val="00586854"/>
    <w:rsid w:val="0059026E"/>
    <w:rsid w:val="005953F8"/>
    <w:rsid w:val="00597D7B"/>
    <w:rsid w:val="005A1D9D"/>
    <w:rsid w:val="005A1DBA"/>
    <w:rsid w:val="005A4EAC"/>
    <w:rsid w:val="005B2044"/>
    <w:rsid w:val="005B5882"/>
    <w:rsid w:val="005B6330"/>
    <w:rsid w:val="005D1A54"/>
    <w:rsid w:val="005E0BBF"/>
    <w:rsid w:val="005E3202"/>
    <w:rsid w:val="005E411C"/>
    <w:rsid w:val="005F01A7"/>
    <w:rsid w:val="005F053E"/>
    <w:rsid w:val="005F1913"/>
    <w:rsid w:val="005F3DD8"/>
    <w:rsid w:val="005F48CB"/>
    <w:rsid w:val="005F4F4B"/>
    <w:rsid w:val="005F5619"/>
    <w:rsid w:val="005F5692"/>
    <w:rsid w:val="00600330"/>
    <w:rsid w:val="0060158C"/>
    <w:rsid w:val="006015C5"/>
    <w:rsid w:val="00602B2C"/>
    <w:rsid w:val="00604F58"/>
    <w:rsid w:val="00612B94"/>
    <w:rsid w:val="006260CC"/>
    <w:rsid w:val="00631CA9"/>
    <w:rsid w:val="00633314"/>
    <w:rsid w:val="006356D6"/>
    <w:rsid w:val="00636A8B"/>
    <w:rsid w:val="006418B7"/>
    <w:rsid w:val="0064482C"/>
    <w:rsid w:val="006456CC"/>
    <w:rsid w:val="006458E9"/>
    <w:rsid w:val="0064659E"/>
    <w:rsid w:val="0065257A"/>
    <w:rsid w:val="006576D5"/>
    <w:rsid w:val="00657BE5"/>
    <w:rsid w:val="006608A6"/>
    <w:rsid w:val="00660F6C"/>
    <w:rsid w:val="00661597"/>
    <w:rsid w:val="006623A3"/>
    <w:rsid w:val="00670E8F"/>
    <w:rsid w:val="00682A37"/>
    <w:rsid w:val="00683B16"/>
    <w:rsid w:val="00685AA7"/>
    <w:rsid w:val="006905FE"/>
    <w:rsid w:val="006968AB"/>
    <w:rsid w:val="00696EAD"/>
    <w:rsid w:val="006A02F5"/>
    <w:rsid w:val="006A0D60"/>
    <w:rsid w:val="006A4095"/>
    <w:rsid w:val="006A56EC"/>
    <w:rsid w:val="006A5D42"/>
    <w:rsid w:val="006B1C27"/>
    <w:rsid w:val="006B2A63"/>
    <w:rsid w:val="006C2B3E"/>
    <w:rsid w:val="006C7C4C"/>
    <w:rsid w:val="006D16C2"/>
    <w:rsid w:val="006E1955"/>
    <w:rsid w:val="006E1A43"/>
    <w:rsid w:val="006E1B82"/>
    <w:rsid w:val="006E518B"/>
    <w:rsid w:val="006E7982"/>
    <w:rsid w:val="006F463F"/>
    <w:rsid w:val="00700AF7"/>
    <w:rsid w:val="00702DC6"/>
    <w:rsid w:val="007035EE"/>
    <w:rsid w:val="00707740"/>
    <w:rsid w:val="007115DB"/>
    <w:rsid w:val="007158DD"/>
    <w:rsid w:val="0071777B"/>
    <w:rsid w:val="007235DD"/>
    <w:rsid w:val="00727CE7"/>
    <w:rsid w:val="00730AAB"/>
    <w:rsid w:val="0073210E"/>
    <w:rsid w:val="007350BB"/>
    <w:rsid w:val="00735AFE"/>
    <w:rsid w:val="00740FB4"/>
    <w:rsid w:val="0075158E"/>
    <w:rsid w:val="007547C6"/>
    <w:rsid w:val="00757F33"/>
    <w:rsid w:val="00762EE5"/>
    <w:rsid w:val="00766B3B"/>
    <w:rsid w:val="00771520"/>
    <w:rsid w:val="00775FD5"/>
    <w:rsid w:val="0077787D"/>
    <w:rsid w:val="00781B1D"/>
    <w:rsid w:val="00782104"/>
    <w:rsid w:val="00787AF3"/>
    <w:rsid w:val="007A14DC"/>
    <w:rsid w:val="007A2547"/>
    <w:rsid w:val="007A3B9A"/>
    <w:rsid w:val="007A4A7F"/>
    <w:rsid w:val="007B211C"/>
    <w:rsid w:val="007B215F"/>
    <w:rsid w:val="007B2AB9"/>
    <w:rsid w:val="007B35A0"/>
    <w:rsid w:val="007B590E"/>
    <w:rsid w:val="007C133A"/>
    <w:rsid w:val="007C2328"/>
    <w:rsid w:val="007C29A5"/>
    <w:rsid w:val="007C5E46"/>
    <w:rsid w:val="007C67BA"/>
    <w:rsid w:val="007C7680"/>
    <w:rsid w:val="007D0F84"/>
    <w:rsid w:val="007D5380"/>
    <w:rsid w:val="007D6569"/>
    <w:rsid w:val="007E0C36"/>
    <w:rsid w:val="007E2986"/>
    <w:rsid w:val="007E4C1D"/>
    <w:rsid w:val="007E6722"/>
    <w:rsid w:val="007F7A0B"/>
    <w:rsid w:val="008057F3"/>
    <w:rsid w:val="0080605D"/>
    <w:rsid w:val="008130E8"/>
    <w:rsid w:val="0082390B"/>
    <w:rsid w:val="008453F9"/>
    <w:rsid w:val="00846421"/>
    <w:rsid w:val="00853372"/>
    <w:rsid w:val="00856413"/>
    <w:rsid w:val="0086602C"/>
    <w:rsid w:val="0086696C"/>
    <w:rsid w:val="00872058"/>
    <w:rsid w:val="00874E16"/>
    <w:rsid w:val="00883427"/>
    <w:rsid w:val="008A1CA2"/>
    <w:rsid w:val="008A2907"/>
    <w:rsid w:val="008A3347"/>
    <w:rsid w:val="008A36D8"/>
    <w:rsid w:val="008B5F72"/>
    <w:rsid w:val="008B693A"/>
    <w:rsid w:val="008B72A3"/>
    <w:rsid w:val="008C0689"/>
    <w:rsid w:val="008C463B"/>
    <w:rsid w:val="008C548F"/>
    <w:rsid w:val="008D262B"/>
    <w:rsid w:val="008D287F"/>
    <w:rsid w:val="008E615D"/>
    <w:rsid w:val="008E74B6"/>
    <w:rsid w:val="008F1A96"/>
    <w:rsid w:val="008F2985"/>
    <w:rsid w:val="008F3801"/>
    <w:rsid w:val="008F5114"/>
    <w:rsid w:val="008F6FAC"/>
    <w:rsid w:val="00901C05"/>
    <w:rsid w:val="00915C06"/>
    <w:rsid w:val="00916010"/>
    <w:rsid w:val="0092107B"/>
    <w:rsid w:val="00926553"/>
    <w:rsid w:val="00927EF2"/>
    <w:rsid w:val="00930A60"/>
    <w:rsid w:val="009476C2"/>
    <w:rsid w:val="00954672"/>
    <w:rsid w:val="009549FD"/>
    <w:rsid w:val="00954C3D"/>
    <w:rsid w:val="00955C83"/>
    <w:rsid w:val="00956E84"/>
    <w:rsid w:val="00965435"/>
    <w:rsid w:val="00971DA0"/>
    <w:rsid w:val="009830DB"/>
    <w:rsid w:val="009834DD"/>
    <w:rsid w:val="0098407C"/>
    <w:rsid w:val="00994052"/>
    <w:rsid w:val="00994C93"/>
    <w:rsid w:val="009A1A91"/>
    <w:rsid w:val="009A1A92"/>
    <w:rsid w:val="009B396E"/>
    <w:rsid w:val="009C198D"/>
    <w:rsid w:val="009C57D2"/>
    <w:rsid w:val="009C5D10"/>
    <w:rsid w:val="009C6C47"/>
    <w:rsid w:val="009C6CD4"/>
    <w:rsid w:val="009C7897"/>
    <w:rsid w:val="009D3741"/>
    <w:rsid w:val="009D507D"/>
    <w:rsid w:val="009D5837"/>
    <w:rsid w:val="009D626D"/>
    <w:rsid w:val="009D6F0B"/>
    <w:rsid w:val="009E1034"/>
    <w:rsid w:val="009F78E8"/>
    <w:rsid w:val="00A01BF6"/>
    <w:rsid w:val="00A063F3"/>
    <w:rsid w:val="00A07C73"/>
    <w:rsid w:val="00A158C0"/>
    <w:rsid w:val="00A2055D"/>
    <w:rsid w:val="00A21BE7"/>
    <w:rsid w:val="00A22854"/>
    <w:rsid w:val="00A3433E"/>
    <w:rsid w:val="00A3617A"/>
    <w:rsid w:val="00A415C3"/>
    <w:rsid w:val="00A4293B"/>
    <w:rsid w:val="00A45AAF"/>
    <w:rsid w:val="00A460D6"/>
    <w:rsid w:val="00A52C85"/>
    <w:rsid w:val="00A64B5E"/>
    <w:rsid w:val="00A72183"/>
    <w:rsid w:val="00A83FEC"/>
    <w:rsid w:val="00A866D1"/>
    <w:rsid w:val="00AA1743"/>
    <w:rsid w:val="00AA1946"/>
    <w:rsid w:val="00AA6A82"/>
    <w:rsid w:val="00AB0A3D"/>
    <w:rsid w:val="00AB74DC"/>
    <w:rsid w:val="00AC35B6"/>
    <w:rsid w:val="00AD0525"/>
    <w:rsid w:val="00AD1943"/>
    <w:rsid w:val="00AD3959"/>
    <w:rsid w:val="00AD6FA5"/>
    <w:rsid w:val="00AE0110"/>
    <w:rsid w:val="00AE0B8C"/>
    <w:rsid w:val="00AE176F"/>
    <w:rsid w:val="00AF3625"/>
    <w:rsid w:val="00AF60AC"/>
    <w:rsid w:val="00AF7790"/>
    <w:rsid w:val="00B0348A"/>
    <w:rsid w:val="00B06C3A"/>
    <w:rsid w:val="00B071BE"/>
    <w:rsid w:val="00B07A4B"/>
    <w:rsid w:val="00B07B53"/>
    <w:rsid w:val="00B102E4"/>
    <w:rsid w:val="00B11D78"/>
    <w:rsid w:val="00B17511"/>
    <w:rsid w:val="00B212FC"/>
    <w:rsid w:val="00B274F5"/>
    <w:rsid w:val="00B32723"/>
    <w:rsid w:val="00B366E8"/>
    <w:rsid w:val="00B42560"/>
    <w:rsid w:val="00B44D10"/>
    <w:rsid w:val="00B45A21"/>
    <w:rsid w:val="00B504B7"/>
    <w:rsid w:val="00B516FA"/>
    <w:rsid w:val="00B530EA"/>
    <w:rsid w:val="00B56E07"/>
    <w:rsid w:val="00B651A7"/>
    <w:rsid w:val="00B77A89"/>
    <w:rsid w:val="00B8019E"/>
    <w:rsid w:val="00B80E1F"/>
    <w:rsid w:val="00B80FFA"/>
    <w:rsid w:val="00B81C43"/>
    <w:rsid w:val="00B849AB"/>
    <w:rsid w:val="00B91CAE"/>
    <w:rsid w:val="00B971AF"/>
    <w:rsid w:val="00BB07A1"/>
    <w:rsid w:val="00BB4828"/>
    <w:rsid w:val="00BC0F08"/>
    <w:rsid w:val="00BC1692"/>
    <w:rsid w:val="00BC1D31"/>
    <w:rsid w:val="00BC1FD0"/>
    <w:rsid w:val="00BC43E9"/>
    <w:rsid w:val="00BC5806"/>
    <w:rsid w:val="00BD008C"/>
    <w:rsid w:val="00BD02EB"/>
    <w:rsid w:val="00BD2214"/>
    <w:rsid w:val="00BD279A"/>
    <w:rsid w:val="00BD7C57"/>
    <w:rsid w:val="00C02CFA"/>
    <w:rsid w:val="00C0531F"/>
    <w:rsid w:val="00C07D84"/>
    <w:rsid w:val="00C12BA8"/>
    <w:rsid w:val="00C15BCA"/>
    <w:rsid w:val="00C16729"/>
    <w:rsid w:val="00C1694F"/>
    <w:rsid w:val="00C17C85"/>
    <w:rsid w:val="00C22DB0"/>
    <w:rsid w:val="00C23F86"/>
    <w:rsid w:val="00C245CB"/>
    <w:rsid w:val="00C31C7D"/>
    <w:rsid w:val="00C32AE4"/>
    <w:rsid w:val="00C34003"/>
    <w:rsid w:val="00C41DDD"/>
    <w:rsid w:val="00C43D52"/>
    <w:rsid w:val="00C52CD3"/>
    <w:rsid w:val="00C55202"/>
    <w:rsid w:val="00C556A5"/>
    <w:rsid w:val="00C56B13"/>
    <w:rsid w:val="00C62BE3"/>
    <w:rsid w:val="00C631F9"/>
    <w:rsid w:val="00C70E4A"/>
    <w:rsid w:val="00C7236C"/>
    <w:rsid w:val="00C75B6F"/>
    <w:rsid w:val="00C76821"/>
    <w:rsid w:val="00C77718"/>
    <w:rsid w:val="00C83F24"/>
    <w:rsid w:val="00C914A8"/>
    <w:rsid w:val="00C91D96"/>
    <w:rsid w:val="00CA1E51"/>
    <w:rsid w:val="00CA4BC6"/>
    <w:rsid w:val="00CA513F"/>
    <w:rsid w:val="00CA54AB"/>
    <w:rsid w:val="00CA5933"/>
    <w:rsid w:val="00CA5A0A"/>
    <w:rsid w:val="00CB335A"/>
    <w:rsid w:val="00CB3A59"/>
    <w:rsid w:val="00CB5DCA"/>
    <w:rsid w:val="00CB775A"/>
    <w:rsid w:val="00CB7781"/>
    <w:rsid w:val="00CE2042"/>
    <w:rsid w:val="00CF0EB0"/>
    <w:rsid w:val="00CF5E8B"/>
    <w:rsid w:val="00D03FEE"/>
    <w:rsid w:val="00D075AB"/>
    <w:rsid w:val="00D17C66"/>
    <w:rsid w:val="00D20AE2"/>
    <w:rsid w:val="00D20CB1"/>
    <w:rsid w:val="00D223C7"/>
    <w:rsid w:val="00D25707"/>
    <w:rsid w:val="00D32D62"/>
    <w:rsid w:val="00D406C1"/>
    <w:rsid w:val="00D46211"/>
    <w:rsid w:val="00D47171"/>
    <w:rsid w:val="00D5065B"/>
    <w:rsid w:val="00D54519"/>
    <w:rsid w:val="00D674C9"/>
    <w:rsid w:val="00D7047D"/>
    <w:rsid w:val="00D80B77"/>
    <w:rsid w:val="00D8185F"/>
    <w:rsid w:val="00D83CB0"/>
    <w:rsid w:val="00D85947"/>
    <w:rsid w:val="00D87D0C"/>
    <w:rsid w:val="00D90FA1"/>
    <w:rsid w:val="00D9234C"/>
    <w:rsid w:val="00DA2915"/>
    <w:rsid w:val="00DA4E04"/>
    <w:rsid w:val="00DA656B"/>
    <w:rsid w:val="00DA68C7"/>
    <w:rsid w:val="00DB0A72"/>
    <w:rsid w:val="00DB2C4D"/>
    <w:rsid w:val="00DB3679"/>
    <w:rsid w:val="00DB3711"/>
    <w:rsid w:val="00DB39D2"/>
    <w:rsid w:val="00DB7158"/>
    <w:rsid w:val="00DC01D5"/>
    <w:rsid w:val="00DC2518"/>
    <w:rsid w:val="00DC5B19"/>
    <w:rsid w:val="00DD7074"/>
    <w:rsid w:val="00DF076A"/>
    <w:rsid w:val="00DF1564"/>
    <w:rsid w:val="00DF51A8"/>
    <w:rsid w:val="00E05821"/>
    <w:rsid w:val="00E120AD"/>
    <w:rsid w:val="00E13F88"/>
    <w:rsid w:val="00E24C59"/>
    <w:rsid w:val="00E319AE"/>
    <w:rsid w:val="00E44741"/>
    <w:rsid w:val="00E47B41"/>
    <w:rsid w:val="00E47B6E"/>
    <w:rsid w:val="00E572A0"/>
    <w:rsid w:val="00E57C1D"/>
    <w:rsid w:val="00E72089"/>
    <w:rsid w:val="00E77C3B"/>
    <w:rsid w:val="00E853F8"/>
    <w:rsid w:val="00E8589A"/>
    <w:rsid w:val="00E92B46"/>
    <w:rsid w:val="00E97808"/>
    <w:rsid w:val="00E97F2E"/>
    <w:rsid w:val="00EA1A27"/>
    <w:rsid w:val="00EA208D"/>
    <w:rsid w:val="00EA6BEC"/>
    <w:rsid w:val="00EB04C1"/>
    <w:rsid w:val="00EB1388"/>
    <w:rsid w:val="00EB4AFF"/>
    <w:rsid w:val="00EC026F"/>
    <w:rsid w:val="00EC1098"/>
    <w:rsid w:val="00EC7337"/>
    <w:rsid w:val="00ED0295"/>
    <w:rsid w:val="00ED2A6D"/>
    <w:rsid w:val="00ED2B8A"/>
    <w:rsid w:val="00EE0824"/>
    <w:rsid w:val="00EE2142"/>
    <w:rsid w:val="00EE2C02"/>
    <w:rsid w:val="00EE7C4A"/>
    <w:rsid w:val="00EF2730"/>
    <w:rsid w:val="00EF2753"/>
    <w:rsid w:val="00EF4DFC"/>
    <w:rsid w:val="00EF797E"/>
    <w:rsid w:val="00F10716"/>
    <w:rsid w:val="00F112C9"/>
    <w:rsid w:val="00F11D1C"/>
    <w:rsid w:val="00F11F84"/>
    <w:rsid w:val="00F15CA6"/>
    <w:rsid w:val="00F17136"/>
    <w:rsid w:val="00F24040"/>
    <w:rsid w:val="00F25650"/>
    <w:rsid w:val="00F34892"/>
    <w:rsid w:val="00F35449"/>
    <w:rsid w:val="00F35EAA"/>
    <w:rsid w:val="00F36C28"/>
    <w:rsid w:val="00F37135"/>
    <w:rsid w:val="00F37C8D"/>
    <w:rsid w:val="00F46988"/>
    <w:rsid w:val="00F606B6"/>
    <w:rsid w:val="00F61861"/>
    <w:rsid w:val="00F646B9"/>
    <w:rsid w:val="00F64FA2"/>
    <w:rsid w:val="00F67A5E"/>
    <w:rsid w:val="00F73F19"/>
    <w:rsid w:val="00F75675"/>
    <w:rsid w:val="00F75B28"/>
    <w:rsid w:val="00F82EA9"/>
    <w:rsid w:val="00F8364D"/>
    <w:rsid w:val="00F83B3E"/>
    <w:rsid w:val="00F8405B"/>
    <w:rsid w:val="00F851B8"/>
    <w:rsid w:val="00F85A7F"/>
    <w:rsid w:val="00F92429"/>
    <w:rsid w:val="00FA3888"/>
    <w:rsid w:val="00FA4ED6"/>
    <w:rsid w:val="00FB0390"/>
    <w:rsid w:val="00FB1A83"/>
    <w:rsid w:val="00FB36EE"/>
    <w:rsid w:val="00FB3FEF"/>
    <w:rsid w:val="00FC130A"/>
    <w:rsid w:val="00FC6AB9"/>
    <w:rsid w:val="00FE2E58"/>
    <w:rsid w:val="00FE4CEF"/>
    <w:rsid w:val="00FE6586"/>
    <w:rsid w:val="00FF5606"/>
    <w:rsid w:val="00FF5EDD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a32638"/>
    </o:shapedefaults>
    <o:shapelayout v:ext="edit">
      <o:idmap v:ext="edit" data="1"/>
    </o:shapelayout>
  </w:shapeDefaults>
  <w:decimalSymbol w:val=","/>
  <w:listSeparator w:val=";"/>
  <w14:docId w14:val="3CE58011"/>
  <w15:docId w15:val="{D18148C9-5D16-4326-9483-ED37404E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7F2E"/>
  </w:style>
  <w:style w:type="paragraph" w:styleId="Piedepgina">
    <w:name w:val="footer"/>
    <w:basedOn w:val="Normal"/>
    <w:link w:val="PiedepginaCar"/>
    <w:uiPriority w:val="99"/>
    <w:unhideWhenUsed/>
    <w:rsid w:val="00E97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F2E"/>
  </w:style>
  <w:style w:type="paragraph" w:styleId="Prrafodelista">
    <w:name w:val="List Paragraph"/>
    <w:basedOn w:val="Normal"/>
    <w:uiPriority w:val="34"/>
    <w:qFormat/>
    <w:rsid w:val="002D48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E49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65257A"/>
    <w:pPr>
      <w:numPr>
        <w:numId w:val="5"/>
      </w:numPr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87AF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7AF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7AF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7AF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7AF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87AF3"/>
    <w:rPr>
      <w:color w:val="0000FF" w:themeColor="hyperlink"/>
      <w:u w:val="single"/>
    </w:rPr>
  </w:style>
  <w:style w:type="paragraph" w:customStyle="1" w:styleId="Default">
    <w:name w:val="Default"/>
    <w:rsid w:val="000611C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CB5CE637278C40ACFFA920C6002557" ma:contentTypeVersion="22" ma:contentTypeDescription="Crear nuevo documento." ma:contentTypeScope="" ma:versionID="da69d51a2632e9f993a19e70289e8d55">
  <xsd:schema xmlns:xsd="http://www.w3.org/2001/XMLSchema" xmlns:xs="http://www.w3.org/2001/XMLSchema" xmlns:p="http://schemas.microsoft.com/office/2006/metadata/properties" xmlns:ns2="fd9d6aae-bf19-41a9-9c46-f10aa8eae86c" xmlns:ns3="c84ef5c4-3daf-442c-a71e-4be9cbcc63d6" targetNamespace="http://schemas.microsoft.com/office/2006/metadata/properties" ma:root="true" ma:fieldsID="f79fb2b1d178be6e64002a33197b61d9" ns2:_="" ns3:_="">
    <xsd:import namespace="fd9d6aae-bf19-41a9-9c46-f10aa8eae86c"/>
    <xsd:import namespace="c84ef5c4-3daf-442c-a71e-4be9cbcc63d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d6aae-bf19-41a9-9c46-f10aa8eae86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ef5c4-3daf-442c-a71e-4be9cbcc63d6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d9d6aae-bf19-41a9-9c46-f10aa8eae86c" xsi:nil="true"/>
    <TeamsChannelId xmlns="fd9d6aae-bf19-41a9-9c46-f10aa8eae86c" xsi:nil="true"/>
    <IsNotebookLocked xmlns="fd9d6aae-bf19-41a9-9c46-f10aa8eae86c" xsi:nil="true"/>
    <Invited_Members xmlns="fd9d6aae-bf19-41a9-9c46-f10aa8eae86c" xsi:nil="true"/>
    <Math_Settings xmlns="fd9d6aae-bf19-41a9-9c46-f10aa8eae86c" xsi:nil="true"/>
    <Templates xmlns="fd9d6aae-bf19-41a9-9c46-f10aa8eae86c" xsi:nil="true"/>
    <Invited_Leaders xmlns="fd9d6aae-bf19-41a9-9c46-f10aa8eae86c" xsi:nil="true"/>
    <Member_Groups xmlns="fd9d6aae-bf19-41a9-9c46-f10aa8eae86c">
      <UserInfo>
        <DisplayName/>
        <AccountId xsi:nil="true"/>
        <AccountType/>
      </UserInfo>
    </Member_Groups>
    <Self_Registration_Enabled xmlns="fd9d6aae-bf19-41a9-9c46-f10aa8eae86c" xsi:nil="true"/>
    <FolderType xmlns="fd9d6aae-bf19-41a9-9c46-f10aa8eae86c" xsi:nil="true"/>
    <DefaultSectionNames xmlns="fd9d6aae-bf19-41a9-9c46-f10aa8eae86c" xsi:nil="true"/>
    <Is_Collaboration_Space_Locked xmlns="fd9d6aae-bf19-41a9-9c46-f10aa8eae86c" xsi:nil="true"/>
    <Members xmlns="fd9d6aae-bf19-41a9-9c46-f10aa8eae86c">
      <UserInfo>
        <DisplayName/>
        <AccountId xsi:nil="true"/>
        <AccountType/>
      </UserInfo>
    </Members>
    <Has_Leaders_Only_SectionGroup xmlns="fd9d6aae-bf19-41a9-9c46-f10aa8eae86c" xsi:nil="true"/>
    <NotebookType xmlns="fd9d6aae-bf19-41a9-9c46-f10aa8eae86c" xsi:nil="true"/>
    <Leaders xmlns="fd9d6aae-bf19-41a9-9c46-f10aa8eae86c">
      <UserInfo>
        <DisplayName/>
        <AccountId xsi:nil="true"/>
        <AccountType/>
      </UserInfo>
    </Leaders>
    <CultureName xmlns="fd9d6aae-bf19-41a9-9c46-f10aa8eae86c" xsi:nil="true"/>
    <Owner xmlns="fd9d6aae-bf19-41a9-9c46-f10aa8eae86c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42CB274D-E30B-4CA1-8E90-B0C05E8054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87F240-B97F-4B9D-8037-F8591D80E2E5}"/>
</file>

<file path=customXml/itemProps3.xml><?xml version="1.0" encoding="utf-8"?>
<ds:datastoreItem xmlns:ds="http://schemas.openxmlformats.org/officeDocument/2006/customXml" ds:itemID="{761CCBFC-07B6-4438-8499-A0690331E3BA}"/>
</file>

<file path=customXml/itemProps4.xml><?xml version="1.0" encoding="utf-8"?>
<ds:datastoreItem xmlns:ds="http://schemas.openxmlformats.org/officeDocument/2006/customXml" ds:itemID="{CE4B2430-BB6D-4AB2-A488-6E3FE5D014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14</Pages>
  <Words>3304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Calidad33</dc:creator>
  <cp:lastModifiedBy>Irene</cp:lastModifiedBy>
  <cp:revision>142</cp:revision>
  <cp:lastPrinted>2017-11-15T13:50:00Z</cp:lastPrinted>
  <dcterms:created xsi:type="dcterms:W3CDTF">2016-10-10T11:35:00Z</dcterms:created>
  <dcterms:modified xsi:type="dcterms:W3CDTF">2018-05-15T09:36:00Z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0x010100D7CB5CE637278C40ACFFA920C6002557</vt:lpwstr>
  </property>
</Properties>
</file>