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8CF81" w14:textId="77777777" w:rsidR="00FB23E6" w:rsidRDefault="00FB23E6" w:rsidP="00AE39B0">
      <w:pPr>
        <w:jc w:val="both"/>
      </w:pPr>
    </w:p>
    <w:p w14:paraId="1C0D9448" w14:textId="77777777" w:rsidR="005610D3" w:rsidRDefault="008D206A" w:rsidP="00FB23E6">
      <w:pPr>
        <w:ind w:right="-177"/>
        <w:jc w:val="both"/>
      </w:pPr>
      <w:r>
        <w:t>Estimad</w:t>
      </w:r>
      <w:r w:rsidR="00D91656">
        <w:t>as/</w:t>
      </w:r>
      <w:r>
        <w:t>os compañer</w:t>
      </w:r>
      <w:r w:rsidR="00D91656">
        <w:t>as/</w:t>
      </w:r>
      <w:r>
        <w:t>os y amig</w:t>
      </w:r>
      <w:r w:rsidR="00D91656">
        <w:t>as/</w:t>
      </w:r>
      <w:r>
        <w:t>os:</w:t>
      </w:r>
      <w:r w:rsidR="00B05849">
        <w:t xml:space="preserve"> </w:t>
      </w:r>
    </w:p>
    <w:p w14:paraId="6DAF5D68" w14:textId="77777777" w:rsidR="00AE7648" w:rsidRDefault="00BC5A2E" w:rsidP="00FB23E6">
      <w:pPr>
        <w:ind w:right="-177"/>
        <w:jc w:val="both"/>
      </w:pPr>
      <w:r>
        <w:tab/>
        <w:t>Se abre el plazo para la adjudicación o renovación del uso de las parcelas del huerto de la UHU.</w:t>
      </w:r>
    </w:p>
    <w:p w14:paraId="4FFE50EB" w14:textId="0DC8C063" w:rsidR="00676388" w:rsidRDefault="00AE7648" w:rsidP="00FB23E6">
      <w:pPr>
        <w:ind w:right="-177"/>
        <w:jc w:val="both"/>
      </w:pPr>
      <w:r>
        <w:t>Para ello este año:</w:t>
      </w:r>
    </w:p>
    <w:p w14:paraId="6A731B23" w14:textId="539E4EC3" w:rsidR="003B4E59" w:rsidRPr="00676388" w:rsidRDefault="00676388" w:rsidP="00FB23E6">
      <w:pPr>
        <w:pStyle w:val="Prrafodelista"/>
        <w:numPr>
          <w:ilvl w:val="0"/>
          <w:numId w:val="4"/>
        </w:numPr>
        <w:ind w:left="993" w:right="-177"/>
        <w:jc w:val="both"/>
      </w:pPr>
      <w:r>
        <w:t>L</w:t>
      </w:r>
      <w:r w:rsidR="003B4E59">
        <w:t>a entrega de las solicitudes</w:t>
      </w:r>
      <w:r w:rsidR="00DF7D80">
        <w:t xml:space="preserve"> </w:t>
      </w:r>
      <w:r w:rsidR="003B4E59">
        <w:t>y la documentación requerida</w:t>
      </w:r>
      <w:r w:rsidR="003B4E59" w:rsidRPr="003B4E59">
        <w:t xml:space="preserve"> </w:t>
      </w:r>
      <w:r w:rsidR="003B4E59">
        <w:t xml:space="preserve">(solicitud debidamente cumplimentada y firmada por todos sus miembros, fotocopia de los D.N.I y anexo de exención de responsabilidad en el caso de que no pertenezca a la comunidad universitaria) se hará a través del correo electrónico </w:t>
      </w:r>
      <w:hyperlink r:id="rId8" w:history="1">
        <w:r w:rsidR="009D795D" w:rsidRPr="00DB7119">
          <w:rPr>
            <w:rStyle w:val="Hipervnculo"/>
          </w:rPr>
          <w:t>aula.sostenibilidad@fexp.uhu.es</w:t>
        </w:r>
      </w:hyperlink>
      <w:r w:rsidR="003B4E59">
        <w:t xml:space="preserve"> </w:t>
      </w:r>
      <w:r w:rsidR="00464225" w:rsidRPr="000B3C49">
        <w:rPr>
          <w:b/>
        </w:rPr>
        <w:t xml:space="preserve">hasta </w:t>
      </w:r>
      <w:r w:rsidR="00197EEB" w:rsidRPr="000B3C49">
        <w:rPr>
          <w:b/>
        </w:rPr>
        <w:t xml:space="preserve">el </w:t>
      </w:r>
      <w:r w:rsidR="00464225" w:rsidRPr="000B3C49">
        <w:rPr>
          <w:b/>
        </w:rPr>
        <w:t xml:space="preserve">día viernes </w:t>
      </w:r>
      <w:r w:rsidR="00AE7648">
        <w:rPr>
          <w:b/>
        </w:rPr>
        <w:t>14</w:t>
      </w:r>
      <w:r w:rsidR="00464225" w:rsidRPr="000B3C49">
        <w:rPr>
          <w:b/>
        </w:rPr>
        <w:t xml:space="preserve"> de octubre</w:t>
      </w:r>
      <w:r w:rsidR="007F1D05">
        <w:rPr>
          <w:b/>
        </w:rPr>
        <w:t xml:space="preserve"> de 2022</w:t>
      </w:r>
      <w:r w:rsidR="00464225">
        <w:t>.</w:t>
      </w:r>
      <w:r w:rsidR="00FA5CEA">
        <w:t xml:space="preserve"> En </w:t>
      </w:r>
      <w:r w:rsidR="00FA5CEA" w:rsidRPr="00DD44BA">
        <w:rPr>
          <w:b/>
        </w:rPr>
        <w:t>asunto</w:t>
      </w:r>
      <w:r w:rsidR="008627BE">
        <w:rPr>
          <w:b/>
        </w:rPr>
        <w:t>,</w:t>
      </w:r>
      <w:r w:rsidR="00FA5CEA">
        <w:t xml:space="preserve"> las parcelas que sean para renovación po</w:t>
      </w:r>
      <w:r w:rsidR="0015746F">
        <w:t>ndrá</w:t>
      </w:r>
      <w:r w:rsidR="00FA5CEA">
        <w:t>n</w:t>
      </w:r>
      <w:r w:rsidR="0015746F">
        <w:t>:</w:t>
      </w:r>
      <w:r w:rsidR="00FA5CEA">
        <w:t xml:space="preserve"> </w:t>
      </w:r>
      <w:r w:rsidR="00FA5CEA" w:rsidRPr="00676388">
        <w:rPr>
          <w:i/>
          <w:color w:val="FF0000"/>
        </w:rPr>
        <w:t>renovación de la</w:t>
      </w:r>
      <w:r w:rsidR="0015746F" w:rsidRPr="00676388">
        <w:rPr>
          <w:i/>
          <w:color w:val="FF0000"/>
        </w:rPr>
        <w:t>/las</w:t>
      </w:r>
      <w:r w:rsidR="00FA5CEA" w:rsidRPr="00676388">
        <w:rPr>
          <w:i/>
          <w:color w:val="FF0000"/>
        </w:rPr>
        <w:t xml:space="preserve"> parcela</w:t>
      </w:r>
      <w:r w:rsidR="0015746F" w:rsidRPr="00676388">
        <w:rPr>
          <w:i/>
          <w:color w:val="FF0000"/>
        </w:rPr>
        <w:t>/s</w:t>
      </w:r>
      <w:r w:rsidR="00FA5CEA" w:rsidRPr="00676388">
        <w:rPr>
          <w:i/>
          <w:color w:val="FF0000"/>
        </w:rPr>
        <w:t xml:space="preserve"> n</w:t>
      </w:r>
      <w:r w:rsidR="0015746F" w:rsidRPr="00676388">
        <w:rPr>
          <w:i/>
          <w:color w:val="FF0000"/>
        </w:rPr>
        <w:t xml:space="preserve">º… </w:t>
      </w:r>
      <w:r w:rsidR="00FA5CEA">
        <w:t>y las que sean para solicitar por primera vez</w:t>
      </w:r>
      <w:r w:rsidR="0015746F">
        <w:t xml:space="preserve">: </w:t>
      </w:r>
      <w:r w:rsidR="0015746F" w:rsidRPr="00676388">
        <w:rPr>
          <w:i/>
          <w:color w:val="FF0000"/>
        </w:rPr>
        <w:t>nuevas adjudicaciones.</w:t>
      </w:r>
      <w:r w:rsidR="000A4906" w:rsidRPr="00676388">
        <w:rPr>
          <w:i/>
          <w:color w:val="FF0000"/>
        </w:rPr>
        <w:t xml:space="preserve"> </w:t>
      </w:r>
      <w:r w:rsidR="000A4906" w:rsidRPr="000B3C49">
        <w:rPr>
          <w:b/>
        </w:rPr>
        <w:t>Después de esa fecha no se admitirán más solicitudes</w:t>
      </w:r>
      <w:r w:rsidR="000B3C49">
        <w:rPr>
          <w:b/>
        </w:rPr>
        <w:t>, ya que en la reunión se hará la adjudicación de todas las parcelas entre los que las hayan solicitado en plazo</w:t>
      </w:r>
      <w:r w:rsidR="000A4906" w:rsidRPr="00676388">
        <w:t>.</w:t>
      </w:r>
    </w:p>
    <w:p w14:paraId="6B503625" w14:textId="7F8B299B" w:rsidR="00C85449" w:rsidRDefault="00C85449" w:rsidP="00C85449">
      <w:pPr>
        <w:pStyle w:val="Prrafodelista"/>
        <w:numPr>
          <w:ilvl w:val="0"/>
          <w:numId w:val="4"/>
        </w:numPr>
        <w:ind w:left="993"/>
        <w:jc w:val="both"/>
      </w:pPr>
      <w:r>
        <w:t xml:space="preserve">La </w:t>
      </w:r>
      <w:r w:rsidRPr="008627BE">
        <w:rPr>
          <w:b/>
        </w:rPr>
        <w:t>reunión</w:t>
      </w:r>
      <w:r>
        <w:t xml:space="preserve"> para la renovación y adjudicación de nuevas solicitudes será el día </w:t>
      </w:r>
      <w:r w:rsidRPr="00C85449">
        <w:rPr>
          <w:b/>
        </w:rPr>
        <w:t>miércoles 19 de octubre a las 13:00 h</w:t>
      </w:r>
      <w:r>
        <w:t xml:space="preserve">. en el </w:t>
      </w:r>
      <w:r w:rsidRPr="00C85449">
        <w:rPr>
          <w:b/>
        </w:rPr>
        <w:t>Aula</w:t>
      </w:r>
      <w:r>
        <w:t xml:space="preserve"> </w:t>
      </w:r>
      <w:r w:rsidRPr="00C85449">
        <w:rPr>
          <w:b/>
        </w:rPr>
        <w:t>de Grado de la Facultad de Ciencias Experimentales</w:t>
      </w:r>
      <w:r>
        <w:t xml:space="preserve"> y al menos un miembro de cada grupo solicitante deberá asistir a esta reunión. </w:t>
      </w:r>
    </w:p>
    <w:p w14:paraId="5AC0FD21" w14:textId="77777777" w:rsidR="006D1928" w:rsidRDefault="00F46995" w:rsidP="00FB23E6">
      <w:pPr>
        <w:ind w:right="-177"/>
        <w:jc w:val="both"/>
      </w:pPr>
      <w:r>
        <w:tab/>
        <w:t>En dicha reunión se procederá a</w:t>
      </w:r>
      <w:r w:rsidR="006D1928">
        <w:t>:</w:t>
      </w:r>
    </w:p>
    <w:p w14:paraId="38BBB13B" w14:textId="77777777" w:rsidR="006D1928" w:rsidRDefault="00676388" w:rsidP="00FB23E6">
      <w:pPr>
        <w:pStyle w:val="Prrafodelista"/>
        <w:numPr>
          <w:ilvl w:val="0"/>
          <w:numId w:val="3"/>
        </w:numPr>
        <w:ind w:right="-177"/>
        <w:jc w:val="both"/>
      </w:pPr>
      <w:r>
        <w:t>R</w:t>
      </w:r>
      <w:r w:rsidR="00F46995">
        <w:t xml:space="preserve">enovaciones </w:t>
      </w:r>
      <w:r w:rsidR="00FA5CEA">
        <w:t xml:space="preserve">de las parcelas </w:t>
      </w:r>
      <w:r w:rsidR="00F46995">
        <w:t>que fue</w:t>
      </w:r>
      <w:r w:rsidR="00FA5CEA">
        <w:t>sen</w:t>
      </w:r>
      <w:r w:rsidR="00F46995">
        <w:t xml:space="preserve"> pertinentes</w:t>
      </w:r>
    </w:p>
    <w:p w14:paraId="138B00E6" w14:textId="77777777" w:rsidR="006D1928" w:rsidRDefault="000A4906" w:rsidP="00FB23E6">
      <w:pPr>
        <w:pStyle w:val="Prrafodelista"/>
        <w:numPr>
          <w:ilvl w:val="0"/>
          <w:numId w:val="3"/>
        </w:numPr>
        <w:ind w:right="-177"/>
        <w:jc w:val="both"/>
      </w:pPr>
      <w:r>
        <w:t>Adjudicación</w:t>
      </w:r>
      <w:r w:rsidR="006D1928">
        <w:t xml:space="preserve"> de</w:t>
      </w:r>
      <w:r w:rsidR="00F46995">
        <w:t xml:space="preserve"> las parcelas que queden libre entre las </w:t>
      </w:r>
      <w:r>
        <w:t xml:space="preserve">nuevas </w:t>
      </w:r>
      <w:r w:rsidR="00F46995">
        <w:t xml:space="preserve">solicitudes </w:t>
      </w:r>
    </w:p>
    <w:p w14:paraId="56AE3093" w14:textId="77777777" w:rsidR="006D1928" w:rsidRDefault="006D1928" w:rsidP="00FB23E6">
      <w:pPr>
        <w:pStyle w:val="Prrafodelista"/>
        <w:numPr>
          <w:ilvl w:val="0"/>
          <w:numId w:val="3"/>
        </w:numPr>
        <w:ind w:right="-177"/>
        <w:jc w:val="both"/>
      </w:pPr>
      <w:r>
        <w:t xml:space="preserve">Exposición de </w:t>
      </w:r>
      <w:r w:rsidR="00AE39B0">
        <w:t xml:space="preserve">las </w:t>
      </w:r>
      <w:r>
        <w:t>instrucciones de uso del huerto</w:t>
      </w:r>
    </w:p>
    <w:p w14:paraId="738A5A01" w14:textId="77777777" w:rsidR="006D1928" w:rsidRDefault="006D1928" w:rsidP="00FB23E6">
      <w:pPr>
        <w:pStyle w:val="Prrafodelista"/>
        <w:numPr>
          <w:ilvl w:val="0"/>
          <w:numId w:val="3"/>
        </w:numPr>
        <w:ind w:right="-177"/>
        <w:jc w:val="both"/>
      </w:pPr>
      <w:r>
        <w:t>Constitución de</w:t>
      </w:r>
      <w:r w:rsidR="00F46995">
        <w:t xml:space="preserve"> la Comisión de Supervisión del Huerto</w:t>
      </w:r>
    </w:p>
    <w:p w14:paraId="1DABDA11" w14:textId="77777777" w:rsidR="006D1928" w:rsidRDefault="006D1928" w:rsidP="00FB23E6">
      <w:pPr>
        <w:pStyle w:val="Prrafodelista"/>
        <w:numPr>
          <w:ilvl w:val="0"/>
          <w:numId w:val="3"/>
        </w:numPr>
        <w:ind w:right="-177"/>
        <w:jc w:val="both"/>
      </w:pPr>
      <w:r>
        <w:t>Fijar el día para la preparación de las parcelas y reparto de estiércol para el inicio de la actividad</w:t>
      </w:r>
    </w:p>
    <w:p w14:paraId="01DDDB64" w14:textId="77777777" w:rsidR="00C85449" w:rsidRDefault="006D1928" w:rsidP="00522229">
      <w:pPr>
        <w:pStyle w:val="Prrafodelista"/>
        <w:numPr>
          <w:ilvl w:val="0"/>
          <w:numId w:val="3"/>
        </w:numPr>
        <w:ind w:right="-177"/>
        <w:jc w:val="both"/>
      </w:pPr>
      <w:r>
        <w:t>Propuestas</w:t>
      </w:r>
      <w:r w:rsidR="00691C59">
        <w:t xml:space="preserve"> para la reforma</w:t>
      </w:r>
      <w:r w:rsidR="000E3B01">
        <w:t xml:space="preserve"> de las instrucciones de uso</w:t>
      </w:r>
    </w:p>
    <w:p w14:paraId="3733D517" w14:textId="465BD4F8" w:rsidR="00C85449" w:rsidRDefault="00DD44BA" w:rsidP="00522229">
      <w:pPr>
        <w:pStyle w:val="Prrafodelista"/>
        <w:numPr>
          <w:ilvl w:val="0"/>
          <w:numId w:val="3"/>
        </w:numPr>
        <w:ind w:right="-177"/>
        <w:jc w:val="both"/>
      </w:pPr>
      <w:r>
        <w:t>Indicación</w:t>
      </w:r>
      <w:r w:rsidR="00C85449">
        <w:t xml:space="preserve"> de </w:t>
      </w:r>
      <w:r>
        <w:t xml:space="preserve">la fecha y hora </w:t>
      </w:r>
      <w:r w:rsidR="007F1D05">
        <w:t>del</w:t>
      </w:r>
      <w:r w:rsidR="008627BE">
        <w:t xml:space="preserve"> T</w:t>
      </w:r>
      <w:r>
        <w:t>aller formativo sobre huerto urbano</w:t>
      </w:r>
      <w:r w:rsidR="008627BE">
        <w:t>.</w:t>
      </w:r>
    </w:p>
    <w:p w14:paraId="0756C969" w14:textId="750883D4" w:rsidR="00E333F2" w:rsidRDefault="00E333F2" w:rsidP="008627BE">
      <w:pPr>
        <w:ind w:right="-177"/>
        <w:jc w:val="both"/>
      </w:pPr>
      <w:r>
        <w:t>Para poder llevar a cabo el apoyo a la docencia que figura entre los objetivos del huerto, se ha establecido que aquellos profesores que requieran que sus alumnos hagan prácticas en el huerto, deberán enviar la ficha debidamente cumplimentada que se adjunta</w:t>
      </w:r>
      <w:r w:rsidR="000E3B01">
        <w:t>,</w:t>
      </w:r>
      <w:r>
        <w:t xml:space="preserve"> al correo del Aula de Sostenibilidad (</w:t>
      </w:r>
      <w:hyperlink r:id="rId9" w:history="1">
        <w:r w:rsidRPr="00DB7119">
          <w:rPr>
            <w:rStyle w:val="Hipervnculo"/>
          </w:rPr>
          <w:t>aula.sostenibilidad@fexp.uhu.es</w:t>
        </w:r>
      </w:hyperlink>
      <w:r>
        <w:t xml:space="preserve">) </w:t>
      </w:r>
      <w:r w:rsidR="008627BE">
        <w:t xml:space="preserve">hasta el </w:t>
      </w:r>
      <w:r w:rsidR="008627BE" w:rsidRPr="007F1D05">
        <w:rPr>
          <w:b/>
        </w:rPr>
        <w:t>día viernes 14 de octubre</w:t>
      </w:r>
      <w:r w:rsidR="007F1D05">
        <w:rPr>
          <w:b/>
        </w:rPr>
        <w:t xml:space="preserve"> de 2022</w:t>
      </w:r>
      <w:r>
        <w:t>.</w:t>
      </w:r>
    </w:p>
    <w:p w14:paraId="421D003B" w14:textId="3F99BF21" w:rsidR="003456F1" w:rsidRDefault="00E333F2" w:rsidP="00AE7648">
      <w:pPr>
        <w:ind w:right="-177"/>
        <w:jc w:val="both"/>
      </w:pPr>
      <w:r>
        <w:tab/>
      </w:r>
      <w:r w:rsidR="00F55925">
        <w:tab/>
      </w:r>
    </w:p>
    <w:p w14:paraId="6D9EA74E" w14:textId="77777777" w:rsidR="008D1D09" w:rsidRDefault="008D1D09" w:rsidP="00FB23E6">
      <w:pPr>
        <w:ind w:right="-177" w:firstLine="708"/>
        <w:jc w:val="both"/>
      </w:pPr>
      <w:r w:rsidRPr="004B5DC2">
        <w:t xml:space="preserve">ENLACE </w:t>
      </w:r>
      <w:r w:rsidR="008E4D81" w:rsidRPr="004B5DC2">
        <w:t>DE LA DOCUMENTACIÓN</w:t>
      </w:r>
      <w:r w:rsidR="008E4D81">
        <w:t xml:space="preserve"> EN </w:t>
      </w:r>
      <w:r>
        <w:t>W</w:t>
      </w:r>
      <w:r w:rsidR="00F81D82">
        <w:t>EB</w:t>
      </w:r>
      <w:r w:rsidR="00EC5710">
        <w:t xml:space="preserve"> Y FACEBOOK</w:t>
      </w:r>
      <w:r w:rsidR="00F81D82">
        <w:t>:</w:t>
      </w:r>
    </w:p>
    <w:p w14:paraId="127A2C7A" w14:textId="77777777" w:rsidR="00376AE0" w:rsidRDefault="00376AE0" w:rsidP="007F1D05">
      <w:pPr>
        <w:ind w:firstLine="708"/>
      </w:pPr>
      <w:hyperlink r:id="rId10" w:history="1">
        <w:r>
          <w:rPr>
            <w:rStyle w:val="Hipervnculo"/>
          </w:rPr>
          <w:t>Reunión: renovación y adjudicación Parcelas-Huerto de la UHU | Aula de la sostenibilidad</w:t>
        </w:r>
      </w:hyperlink>
    </w:p>
    <w:bookmarkStart w:id="0" w:name="_GoBack"/>
    <w:bookmarkEnd w:id="0"/>
    <w:p w14:paraId="207330E2" w14:textId="453B640D" w:rsidR="00AE7648" w:rsidRDefault="00B850E7" w:rsidP="007F1D05">
      <w:pPr>
        <w:ind w:firstLine="708"/>
      </w:pPr>
      <w:r>
        <w:fldChar w:fldCharType="begin"/>
      </w:r>
      <w:r>
        <w:instrText xml:space="preserve"> HYPERLINK "https://www.facebook.com/profile.php?id=100062928533853" </w:instrText>
      </w:r>
      <w:r>
        <w:fldChar w:fldCharType="separate"/>
      </w:r>
      <w:r w:rsidR="007F1D05" w:rsidRPr="000A59F0">
        <w:rPr>
          <w:rStyle w:val="Hipervnculo"/>
        </w:rPr>
        <w:t>https://www.facebook.com/profile.php?id=100062928533853</w:t>
      </w:r>
      <w:r>
        <w:rPr>
          <w:rStyle w:val="Hipervnculo"/>
        </w:rPr>
        <w:fldChar w:fldCharType="end"/>
      </w:r>
      <w:r w:rsidR="007F1D05">
        <w:t xml:space="preserve"> </w:t>
      </w:r>
    </w:p>
    <w:p w14:paraId="0983B442" w14:textId="77777777" w:rsidR="00AE7648" w:rsidRPr="00175858" w:rsidRDefault="00AE7648" w:rsidP="00175858">
      <w:pPr>
        <w:ind w:right="-177" w:firstLine="708"/>
        <w:rPr>
          <w:color w:val="0070C0"/>
        </w:rPr>
      </w:pPr>
    </w:p>
    <w:sectPr w:rsidR="00AE7648" w:rsidRPr="00175858" w:rsidSect="003456F1">
      <w:head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3597B" w14:textId="77777777" w:rsidR="00B850E7" w:rsidRDefault="00B850E7" w:rsidP="00335EC9">
      <w:pPr>
        <w:spacing w:after="0" w:line="240" w:lineRule="auto"/>
      </w:pPr>
      <w:r>
        <w:separator/>
      </w:r>
    </w:p>
  </w:endnote>
  <w:endnote w:type="continuationSeparator" w:id="0">
    <w:p w14:paraId="505F7F63" w14:textId="77777777" w:rsidR="00B850E7" w:rsidRDefault="00B850E7" w:rsidP="00335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DAFFF" w14:textId="77777777" w:rsidR="00B850E7" w:rsidRDefault="00B850E7" w:rsidP="00335EC9">
      <w:pPr>
        <w:spacing w:after="0" w:line="240" w:lineRule="auto"/>
      </w:pPr>
      <w:r>
        <w:separator/>
      </w:r>
    </w:p>
  </w:footnote>
  <w:footnote w:type="continuationSeparator" w:id="0">
    <w:p w14:paraId="5EC9BA94" w14:textId="77777777" w:rsidR="00B850E7" w:rsidRDefault="00B850E7" w:rsidP="00335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7D9EF" w14:textId="77777777" w:rsidR="000E3B01" w:rsidRDefault="000E3B01">
    <w:pPr>
      <w:pStyle w:val="Encabezado"/>
    </w:pPr>
    <w:r>
      <w:rPr>
        <w:noProof/>
        <w:lang w:eastAsia="es-ES"/>
      </w:rPr>
      <w:drawing>
        <wp:anchor distT="0" distB="0" distL="114300" distR="114300" simplePos="0" relativeHeight="251658240" behindDoc="0" locked="0" layoutInCell="1" allowOverlap="1" wp14:anchorId="2F0723C3" wp14:editId="3FF3BF6A">
          <wp:simplePos x="0" y="0"/>
          <wp:positionH relativeFrom="column">
            <wp:posOffset>-294139</wp:posOffset>
          </wp:positionH>
          <wp:positionV relativeFrom="paragraph">
            <wp:posOffset>96821</wp:posOffset>
          </wp:positionV>
          <wp:extent cx="438785" cy="628015"/>
          <wp:effectExtent l="0" t="0" r="0" b="63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628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2238"/>
    <w:multiLevelType w:val="multilevel"/>
    <w:tmpl w:val="CB7A8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B057E"/>
    <w:multiLevelType w:val="hybridMultilevel"/>
    <w:tmpl w:val="CA607B9A"/>
    <w:lvl w:ilvl="0" w:tplc="C8E0BF26">
      <w:start w:val="1"/>
      <w:numFmt w:val="decimal"/>
      <w:lvlText w:val="%1."/>
      <w:lvlJc w:val="left"/>
      <w:pPr>
        <w:ind w:left="1428" w:hanging="360"/>
      </w:pPr>
      <w:rPr>
        <w:rFonts w:ascii="Cambria" w:hAnsi="Cambria" w:hint="default"/>
        <w:sz w:val="24"/>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 w15:restartNumberingAfterBreak="0">
    <w:nsid w:val="289C1181"/>
    <w:multiLevelType w:val="hybridMultilevel"/>
    <w:tmpl w:val="5CA0BA6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35C92DFF"/>
    <w:multiLevelType w:val="hybridMultilevel"/>
    <w:tmpl w:val="9A4A6FD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E4F29D1"/>
    <w:multiLevelType w:val="hybridMultilevel"/>
    <w:tmpl w:val="C9C2CA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6A"/>
    <w:rsid w:val="000307EA"/>
    <w:rsid w:val="00081564"/>
    <w:rsid w:val="00094174"/>
    <w:rsid w:val="000A4906"/>
    <w:rsid w:val="000A5D19"/>
    <w:rsid w:val="000B3C49"/>
    <w:rsid w:val="000E3041"/>
    <w:rsid w:val="000E3B01"/>
    <w:rsid w:val="000E6F83"/>
    <w:rsid w:val="000E7511"/>
    <w:rsid w:val="00120EE3"/>
    <w:rsid w:val="001436CA"/>
    <w:rsid w:val="001478C1"/>
    <w:rsid w:val="0015746F"/>
    <w:rsid w:val="00173C81"/>
    <w:rsid w:val="00175858"/>
    <w:rsid w:val="00197525"/>
    <w:rsid w:val="00197EEB"/>
    <w:rsid w:val="001D410C"/>
    <w:rsid w:val="002010F8"/>
    <w:rsid w:val="0027705E"/>
    <w:rsid w:val="00281FBD"/>
    <w:rsid w:val="003201F8"/>
    <w:rsid w:val="00335EC9"/>
    <w:rsid w:val="003456F1"/>
    <w:rsid w:val="003573E1"/>
    <w:rsid w:val="003608CB"/>
    <w:rsid w:val="00360B81"/>
    <w:rsid w:val="00361D85"/>
    <w:rsid w:val="00376AE0"/>
    <w:rsid w:val="003A542C"/>
    <w:rsid w:val="003B4E59"/>
    <w:rsid w:val="003C454D"/>
    <w:rsid w:val="003D74BF"/>
    <w:rsid w:val="003E1811"/>
    <w:rsid w:val="004078FC"/>
    <w:rsid w:val="004238FC"/>
    <w:rsid w:val="00464225"/>
    <w:rsid w:val="004B5DC2"/>
    <w:rsid w:val="00526273"/>
    <w:rsid w:val="005610D3"/>
    <w:rsid w:val="005A3F65"/>
    <w:rsid w:val="005A69C8"/>
    <w:rsid w:val="006222B1"/>
    <w:rsid w:val="00676388"/>
    <w:rsid w:val="00690A96"/>
    <w:rsid w:val="00691C59"/>
    <w:rsid w:val="006A008B"/>
    <w:rsid w:val="006A21BF"/>
    <w:rsid w:val="006B7225"/>
    <w:rsid w:val="006D1928"/>
    <w:rsid w:val="006F0D6E"/>
    <w:rsid w:val="00737868"/>
    <w:rsid w:val="0075762E"/>
    <w:rsid w:val="00793D00"/>
    <w:rsid w:val="007E6705"/>
    <w:rsid w:val="007F1D05"/>
    <w:rsid w:val="00823494"/>
    <w:rsid w:val="008428D8"/>
    <w:rsid w:val="008627BE"/>
    <w:rsid w:val="008D1D09"/>
    <w:rsid w:val="008D206A"/>
    <w:rsid w:val="008D53A0"/>
    <w:rsid w:val="008E1F38"/>
    <w:rsid w:val="008E4D81"/>
    <w:rsid w:val="00913C98"/>
    <w:rsid w:val="0093058E"/>
    <w:rsid w:val="009438B0"/>
    <w:rsid w:val="009D795D"/>
    <w:rsid w:val="00A15249"/>
    <w:rsid w:val="00A37B4E"/>
    <w:rsid w:val="00AA5D1D"/>
    <w:rsid w:val="00AB2FA3"/>
    <w:rsid w:val="00AD7A45"/>
    <w:rsid w:val="00AE39B0"/>
    <w:rsid w:val="00AE7648"/>
    <w:rsid w:val="00AF3989"/>
    <w:rsid w:val="00B05849"/>
    <w:rsid w:val="00B15D9C"/>
    <w:rsid w:val="00B32F57"/>
    <w:rsid w:val="00B850E7"/>
    <w:rsid w:val="00B97A31"/>
    <w:rsid w:val="00BC35BF"/>
    <w:rsid w:val="00BC5A2E"/>
    <w:rsid w:val="00C10B55"/>
    <w:rsid w:val="00C21273"/>
    <w:rsid w:val="00C7065D"/>
    <w:rsid w:val="00C85449"/>
    <w:rsid w:val="00CE30FF"/>
    <w:rsid w:val="00D01143"/>
    <w:rsid w:val="00D050F4"/>
    <w:rsid w:val="00D43F43"/>
    <w:rsid w:val="00D91656"/>
    <w:rsid w:val="00DD44BA"/>
    <w:rsid w:val="00DE717A"/>
    <w:rsid w:val="00DF7D80"/>
    <w:rsid w:val="00E333F2"/>
    <w:rsid w:val="00E86C47"/>
    <w:rsid w:val="00EC5710"/>
    <w:rsid w:val="00ED2EE1"/>
    <w:rsid w:val="00EE0B3B"/>
    <w:rsid w:val="00F46995"/>
    <w:rsid w:val="00F5563C"/>
    <w:rsid w:val="00F55925"/>
    <w:rsid w:val="00F81D82"/>
    <w:rsid w:val="00F90143"/>
    <w:rsid w:val="00FA5CEA"/>
    <w:rsid w:val="00FB23E6"/>
    <w:rsid w:val="00FE6D39"/>
    <w:rsid w:val="00FE7A79"/>
    <w:rsid w:val="00FF04D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46B178"/>
  <w15:docId w15:val="{05E2E8E1-C70F-49E3-A3DC-A67910D9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4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33F2"/>
    <w:rPr>
      <w:color w:val="0563C1" w:themeColor="hyperlink"/>
      <w:u w:val="single"/>
    </w:rPr>
  </w:style>
  <w:style w:type="paragraph" w:styleId="Prrafodelista">
    <w:name w:val="List Paragraph"/>
    <w:basedOn w:val="Normal"/>
    <w:uiPriority w:val="34"/>
    <w:qFormat/>
    <w:rsid w:val="00361D85"/>
    <w:pPr>
      <w:ind w:left="720"/>
      <w:contextualSpacing/>
    </w:pPr>
  </w:style>
  <w:style w:type="paragraph" w:styleId="Encabezado">
    <w:name w:val="header"/>
    <w:basedOn w:val="Normal"/>
    <w:link w:val="EncabezadoCar"/>
    <w:uiPriority w:val="99"/>
    <w:unhideWhenUsed/>
    <w:rsid w:val="00335E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5EC9"/>
  </w:style>
  <w:style w:type="paragraph" w:styleId="Piedepgina">
    <w:name w:val="footer"/>
    <w:basedOn w:val="Normal"/>
    <w:link w:val="PiedepginaCar"/>
    <w:uiPriority w:val="99"/>
    <w:unhideWhenUsed/>
    <w:rsid w:val="00335E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5EC9"/>
  </w:style>
  <w:style w:type="character" w:styleId="Hipervnculovisitado">
    <w:name w:val="FollowedHyperlink"/>
    <w:basedOn w:val="Fuentedeprrafopredeter"/>
    <w:uiPriority w:val="99"/>
    <w:semiHidden/>
    <w:unhideWhenUsed/>
    <w:rsid w:val="006F0D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71948">
      <w:bodyDiv w:val="1"/>
      <w:marLeft w:val="0"/>
      <w:marRight w:val="0"/>
      <w:marTop w:val="0"/>
      <w:marBottom w:val="0"/>
      <w:divBdr>
        <w:top w:val="none" w:sz="0" w:space="0" w:color="auto"/>
        <w:left w:val="none" w:sz="0" w:space="0" w:color="auto"/>
        <w:bottom w:val="none" w:sz="0" w:space="0" w:color="auto"/>
        <w:right w:val="none" w:sz="0" w:space="0" w:color="auto"/>
      </w:divBdr>
      <w:divsChild>
        <w:div w:id="804277714">
          <w:marLeft w:val="0"/>
          <w:marRight w:val="0"/>
          <w:marTop w:val="0"/>
          <w:marBottom w:val="0"/>
          <w:divBdr>
            <w:top w:val="none" w:sz="0" w:space="0" w:color="auto"/>
            <w:left w:val="none" w:sz="0" w:space="0" w:color="auto"/>
            <w:bottom w:val="none" w:sz="0" w:space="0" w:color="auto"/>
            <w:right w:val="none" w:sz="0" w:space="0" w:color="auto"/>
          </w:divBdr>
          <w:divsChild>
            <w:div w:id="1041978902">
              <w:marLeft w:val="0"/>
              <w:marRight w:val="0"/>
              <w:marTop w:val="0"/>
              <w:marBottom w:val="0"/>
              <w:divBdr>
                <w:top w:val="none" w:sz="0" w:space="0" w:color="auto"/>
                <w:left w:val="none" w:sz="0" w:space="0" w:color="auto"/>
                <w:bottom w:val="none" w:sz="0" w:space="0" w:color="auto"/>
                <w:right w:val="none" w:sz="0" w:space="0" w:color="auto"/>
              </w:divBdr>
              <w:divsChild>
                <w:div w:id="10871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la.sostenibilidad@fexp.uhu.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hu.es/aula-sostenibilidad/eventos/reunion-renovacion-y-adjudicacion-parcelas-huerto-de-la-uhu" TargetMode="External"/><Relationship Id="rId4" Type="http://schemas.openxmlformats.org/officeDocument/2006/relationships/settings" Target="settings.xml"/><Relationship Id="rId9" Type="http://schemas.openxmlformats.org/officeDocument/2006/relationships/hyperlink" Target="mailto:aula.sostenibilidad@fexp.u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72603-4ECD-49E6-AC8D-C5A1A005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383</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sostenibilidad</dc:creator>
  <cp:keywords/>
  <dc:description/>
  <cp:lastModifiedBy>Montserrat Soler Bernal</cp:lastModifiedBy>
  <cp:revision>7</cp:revision>
  <dcterms:created xsi:type="dcterms:W3CDTF">2022-09-21T08:52:00Z</dcterms:created>
  <dcterms:modified xsi:type="dcterms:W3CDTF">2023-02-14T12:42:00Z</dcterms:modified>
</cp:coreProperties>
</file>