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EC" w:rsidRDefault="009E33EC" w:rsidP="00F2421A">
      <w:pPr>
        <w:pStyle w:val="Ttulo1"/>
        <w:rPr>
          <w:rFonts w:ascii="Arial Narrow" w:hAnsi="Arial Narrow"/>
        </w:rPr>
      </w:pPr>
      <w:r>
        <w:rPr>
          <w:rFonts w:ascii="Arial Narrow" w:hAnsi="Arial Narrow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A6DF" wp14:editId="0A1E928E">
                <wp:simplePos x="0" y="0"/>
                <wp:positionH relativeFrom="page">
                  <wp:align>left</wp:align>
                </wp:positionH>
                <wp:positionV relativeFrom="paragraph">
                  <wp:posOffset>-17145</wp:posOffset>
                </wp:positionV>
                <wp:extent cx="7575550" cy="717550"/>
                <wp:effectExtent l="0" t="0" r="6350" b="63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717550"/>
                        </a:xfrm>
                        <a:prstGeom prst="rect">
                          <a:avLst/>
                        </a:prstGeom>
                        <a:solidFill>
                          <a:srgbClr val="960F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3EC" w:rsidRDefault="006F5595" w:rsidP="009E33EC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COFINANCIACIÓN DE CONTRATOS DE INVESTIGACIÓN</w:t>
                            </w:r>
                          </w:p>
                          <w:p w:rsidR="009E33EC" w:rsidRPr="00992FAF" w:rsidRDefault="00C052E0" w:rsidP="009E33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mallCaps/>
                                <w:sz w:val="26"/>
                                <w:lang w:val="es-ES_tradnl"/>
                              </w:rPr>
                              <w:t>JUSTIFICACIÓN DE LA CONTRATACIÓN, UNIDADES DE GASTO Y CUANTÍAS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0A6DF" id="Rectángulo 13" o:spid="_x0000_s1026" style="position:absolute;left:0;text-align:left;margin-left:0;margin-top:-1.35pt;width:596.5pt;height:56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" fillcolor="#960f29" stroked="f" strokeweight="1pt">
                <v:textbox>
                  <w:txbxContent>
                    <w:p w:rsidR="009E33EC" w:rsidRDefault="006F5595" w:rsidP="009E33EC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COFINANCIACIÓN DE CONTRATOS DE INVESTIGACIÓN</w:t>
                      </w:r>
                      <w:bookmarkStart w:id="1" w:name="_GoBack"/>
                      <w:bookmarkEnd w:id="1"/>
                    </w:p>
                    <w:p w:rsidR="009E33EC" w:rsidRPr="00992FAF" w:rsidRDefault="00C052E0" w:rsidP="009E33E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mallCaps/>
                          <w:sz w:val="26"/>
                          <w:lang w:val="es-ES_tradnl"/>
                        </w:rPr>
                        <w:t>JUSTIFICACIÓN DE LA CONTRATACIÓN, UNIDADES DE GASTO Y CUANTÍAS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E33EC" w:rsidRDefault="009E33EC" w:rsidP="00F2421A">
      <w:pPr>
        <w:pStyle w:val="Ttulo1"/>
        <w:rPr>
          <w:rFonts w:ascii="Arial Narrow" w:hAnsi="Arial Narrow"/>
        </w:rPr>
      </w:pPr>
    </w:p>
    <w:p w:rsidR="009E33EC" w:rsidRDefault="009E33EC" w:rsidP="009E33EC">
      <w:pPr>
        <w:rPr>
          <w:lang w:val="es-ES_tradnl"/>
        </w:rPr>
      </w:pPr>
    </w:p>
    <w:p w:rsidR="009E33EC" w:rsidRDefault="009E33EC" w:rsidP="009E33EC">
      <w:pPr>
        <w:rPr>
          <w:lang w:val="es-ES_tradnl"/>
        </w:rPr>
      </w:pPr>
    </w:p>
    <w:p w:rsidR="009E33EC" w:rsidRDefault="009E33EC" w:rsidP="009E33EC">
      <w:pPr>
        <w:rPr>
          <w:lang w:val="es-ES_tradnl"/>
        </w:rPr>
      </w:pPr>
    </w:p>
    <w:p w:rsidR="009E33EC" w:rsidRPr="009E33EC" w:rsidRDefault="009E33EC" w:rsidP="009E33EC">
      <w:pPr>
        <w:rPr>
          <w:lang w:val="es-ES_tradnl"/>
        </w:rPr>
      </w:pPr>
    </w:p>
    <w:p w:rsidR="00FA182A" w:rsidRDefault="00FA182A">
      <w:pPr>
        <w:jc w:val="center"/>
        <w:rPr>
          <w:rFonts w:ascii="Arial Narrow" w:hAnsi="Arial Narrow"/>
          <w:lang w:val="es-ES_tradnl"/>
        </w:rPr>
      </w:pPr>
    </w:p>
    <w:tbl>
      <w:tblPr>
        <w:tblStyle w:val="Tablanormal1"/>
        <w:tblW w:w="0" w:type="auto"/>
        <w:tblLook w:val="0000" w:firstRow="0" w:lastRow="0" w:firstColumn="0" w:lastColumn="0" w:noHBand="0" w:noVBand="0"/>
      </w:tblPr>
      <w:tblGrid>
        <w:gridCol w:w="9818"/>
      </w:tblGrid>
      <w:tr w:rsidR="00C052E0" w:rsidRPr="00A826D7" w:rsidTr="009E4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vAlign w:val="center"/>
          </w:tcPr>
          <w:p w:rsidR="00C052E0" w:rsidRPr="009E33EC" w:rsidRDefault="00C052E0" w:rsidP="00540FA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UNIDADES DE GASTO Y CUANTÍAS DISPONIBLES</w:t>
            </w:r>
          </w:p>
        </w:tc>
      </w:tr>
      <w:tr w:rsidR="00C052E0" w:rsidRPr="00C052E0" w:rsidTr="005E6025">
        <w:trPr>
          <w:trHeight w:val="16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shd w:val="clear" w:color="auto" w:fill="auto"/>
            <w:vAlign w:val="center"/>
          </w:tcPr>
          <w:p w:rsidR="00C052E0" w:rsidRPr="00C052E0" w:rsidRDefault="00C052E0" w:rsidP="00C052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2E0" w:rsidRPr="00A826D7" w:rsidTr="00917F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vAlign w:val="center"/>
          </w:tcPr>
          <w:p w:rsidR="00C052E0" w:rsidRPr="009E33EC" w:rsidRDefault="00C052E0" w:rsidP="00B05D7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JUSTIFICACIÓN DE LA CONTRATACIÓN</w:t>
            </w:r>
            <w:r w:rsidR="00917F6B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05D72">
              <w:rPr>
                <w:rFonts w:ascii="Arial" w:hAnsi="Arial" w:cs="Arial"/>
                <w:bCs/>
                <w:sz w:val="22"/>
                <w:szCs w:val="22"/>
              </w:rPr>
              <w:t>En caso de contrato predoctoral</w:t>
            </w:r>
            <w:bookmarkStart w:id="0" w:name="_GoBack"/>
            <w:bookmarkEnd w:id="0"/>
            <w:r w:rsidR="00B05D72">
              <w:rPr>
                <w:rFonts w:ascii="Arial" w:hAnsi="Arial" w:cs="Arial"/>
                <w:bCs/>
                <w:sz w:val="22"/>
                <w:szCs w:val="22"/>
              </w:rPr>
              <w:t>, i</w:t>
            </w:r>
            <w:r w:rsidR="00917F6B" w:rsidRPr="00917F6B">
              <w:rPr>
                <w:rFonts w:ascii="Arial" w:hAnsi="Arial" w:cs="Arial"/>
                <w:bCs/>
                <w:sz w:val="22"/>
                <w:szCs w:val="22"/>
              </w:rPr>
              <w:t>ndicar proyecto asociado a la tesis</w:t>
            </w:r>
            <w:r w:rsidR="00917F6B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917F6B" w:rsidRPr="00A826D7" w:rsidTr="00917F6B">
        <w:trPr>
          <w:trHeight w:val="46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8" w:type="dxa"/>
            <w:shd w:val="clear" w:color="auto" w:fill="auto"/>
            <w:vAlign w:val="center"/>
          </w:tcPr>
          <w:p w:rsidR="00917F6B" w:rsidRDefault="00917F6B" w:rsidP="00A826D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C55AC" w:rsidRDefault="007C55AC"/>
    <w:p w:rsidR="007C55AC" w:rsidRPr="007C55AC" w:rsidRDefault="007C55AC" w:rsidP="007C55AC"/>
    <w:p w:rsidR="007C55AC" w:rsidRPr="007C55AC" w:rsidRDefault="007C55AC" w:rsidP="007C55AC"/>
    <w:p w:rsidR="007C55AC" w:rsidRPr="007C55AC" w:rsidRDefault="007C55AC" w:rsidP="007C55AC"/>
    <w:sectPr w:rsidR="007C55AC" w:rsidRPr="007C55AC" w:rsidSect="009E33EC">
      <w:headerReference w:type="default" r:id="rId7"/>
      <w:footerReference w:type="even" r:id="rId8"/>
      <w:footerReference w:type="default" r:id="rId9"/>
      <w:pgSz w:w="11906" w:h="16838"/>
      <w:pgMar w:top="1418" w:right="851" w:bottom="568" w:left="1134" w:header="510" w:footer="5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DE" w:rsidRDefault="002F74DE">
      <w:r>
        <w:separator/>
      </w:r>
    </w:p>
  </w:endnote>
  <w:endnote w:type="continuationSeparator" w:id="0">
    <w:p w:rsidR="002F74DE" w:rsidRDefault="002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Times New Roman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AC" w:rsidRDefault="007C55AC" w:rsidP="007C55AC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5AC" w:rsidRPr="009E33EC" w:rsidRDefault="009E33EC" w:rsidP="009E33EC">
    <w:pPr>
      <w:pStyle w:val="Piedepgina"/>
    </w:pPr>
    <w:r w:rsidRPr="009E33EC">
      <w:rPr>
        <w:noProof/>
      </w:rPr>
      <w:drawing>
        <wp:anchor distT="0" distB="0" distL="114300" distR="114300" simplePos="0" relativeHeight="251661312" behindDoc="0" locked="0" layoutInCell="1" allowOverlap="1" wp14:anchorId="0B858B9B" wp14:editId="1D496D50">
          <wp:simplePos x="0" y="0"/>
          <wp:positionH relativeFrom="page">
            <wp:posOffset>-2540</wp:posOffset>
          </wp:positionH>
          <wp:positionV relativeFrom="paragraph">
            <wp:posOffset>146050</wp:posOffset>
          </wp:positionV>
          <wp:extent cx="7550150" cy="359410"/>
          <wp:effectExtent l="0" t="0" r="0" b="254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arra_inferio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33E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011EEC" wp14:editId="690C4535">
              <wp:simplePos x="0" y="0"/>
              <wp:positionH relativeFrom="margin">
                <wp:posOffset>56515</wp:posOffset>
              </wp:positionH>
              <wp:positionV relativeFrom="paragraph">
                <wp:posOffset>212090</wp:posOffset>
              </wp:positionV>
              <wp:extent cx="6330950" cy="2921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33EC" w:rsidRPr="00843365" w:rsidRDefault="009E33EC" w:rsidP="009E33EC">
                          <w:pPr>
                            <w:pStyle w:val="Ttulo2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43365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</w:rPr>
                            <w:t>Excmo. Sr. Vicerrector de Investigación y Transferencia de la Universidad de Huelva</w:t>
                          </w:r>
                        </w:p>
                        <w:p w:rsidR="009E33EC" w:rsidRDefault="009E33EC" w:rsidP="009E33E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11E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.45pt;margin-top:16.7pt;width:498.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" filled="f" stroked="f">
              <v:textbox>
                <w:txbxContent>
                  <w:p w:rsidR="009E33EC" w:rsidRPr="00843365" w:rsidRDefault="009E33EC" w:rsidP="009E33EC">
                    <w:pPr>
                      <w:pStyle w:val="Ttulo2"/>
                      <w:rPr>
                        <w:rFonts w:ascii="Arial" w:hAnsi="Arial" w:cs="Arial"/>
                        <w:sz w:val="20"/>
                      </w:rPr>
                    </w:pPr>
                    <w:r w:rsidRPr="00843365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</w:rPr>
                      <w:t>Excmo. Sr. Vicerrector de Investigación y Transferencia de la Universidad de Huelva</w:t>
                    </w:r>
                  </w:p>
                  <w:p w:rsidR="009E33EC" w:rsidRDefault="009E33EC" w:rsidP="009E33EC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DE" w:rsidRDefault="002F74DE">
      <w:r>
        <w:separator/>
      </w:r>
    </w:p>
  </w:footnote>
  <w:footnote w:type="continuationSeparator" w:id="0">
    <w:p w:rsidR="002F74DE" w:rsidRDefault="002F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3EC" w:rsidRDefault="009E33EC" w:rsidP="009E33EC">
    <w:pPr>
      <w:pStyle w:val="Encabezado"/>
      <w:ind w:left="-142"/>
      <w:rPr>
        <w:rFonts w:ascii="ITC Mendoza Roman Book" w:hAnsi="ITC Mendoza Roman Book"/>
        <w:noProof/>
        <w:color w:val="970F28"/>
      </w:rPr>
    </w:pPr>
  </w:p>
  <w:p w:rsidR="009E33EC" w:rsidRDefault="009E33EC" w:rsidP="009E33EC">
    <w:pPr>
      <w:pStyle w:val="Encabezado"/>
      <w:ind w:left="-142"/>
      <w:rPr>
        <w:rFonts w:ascii="ITC Mendoza Roman Book" w:hAnsi="ITC Mendoza Roman Book"/>
        <w:noProof/>
        <w:color w:val="970F28"/>
      </w:rPr>
    </w:pPr>
    <w:r>
      <w:rPr>
        <w:b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0463F12" wp14:editId="31EE7274">
          <wp:simplePos x="0" y="0"/>
          <wp:positionH relativeFrom="column">
            <wp:posOffset>3935952</wp:posOffset>
          </wp:positionH>
          <wp:positionV relativeFrom="paragraph">
            <wp:posOffset>-96268</wp:posOffset>
          </wp:positionV>
          <wp:extent cx="2076450" cy="467360"/>
          <wp:effectExtent l="0" t="0" r="0" b="0"/>
          <wp:wrapTight wrapText="bothSides">
            <wp:wrapPolygon edited="0">
              <wp:start x="0" y="0"/>
              <wp:lineTo x="0" y="21130"/>
              <wp:lineTo x="21402" y="21130"/>
              <wp:lineTo x="21402" y="0"/>
              <wp:lineTo x="0" y="0"/>
            </wp:wrapPolygon>
          </wp:wrapTight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0D">
      <w:rPr>
        <w:rFonts w:ascii="ITC Mendoza Roman Book" w:hAnsi="ITC Mendoza Roman Book"/>
        <w:noProof/>
        <w:color w:val="970F28"/>
      </w:rPr>
      <w:t>Estrategia de Política de Investigación y Transferencia</w:t>
    </w:r>
    <w:r>
      <w:rPr>
        <w:rFonts w:ascii="ITC Mendoza Roman Book" w:hAnsi="ITC Mendoza Roman Book"/>
        <w:noProof/>
        <w:color w:val="970F28"/>
      </w:rPr>
      <w:t xml:space="preserve"> </w:t>
    </w:r>
  </w:p>
  <w:p w:rsidR="009E33EC" w:rsidRPr="00980819" w:rsidRDefault="009E33EC" w:rsidP="009E33EC">
    <w:pPr>
      <w:pStyle w:val="Encabezado"/>
      <w:ind w:left="-142"/>
      <w:rPr>
        <w:rFonts w:ascii="ITC Mendoza Roman Book" w:hAnsi="ITC Mendoza Roman Book"/>
        <w:noProof/>
        <w:lang w:val="es-ES"/>
      </w:rPr>
    </w:pPr>
    <w:r w:rsidRPr="00513AFC">
      <w:rPr>
        <w:rFonts w:ascii="ITC Mendoza Roman Book" w:hAnsi="ITC Mendoza Roman Book"/>
        <w:noProof/>
      </w:rPr>
      <w:t xml:space="preserve">Convocatoria </w:t>
    </w:r>
    <w:r w:rsidR="00F8301D">
      <w:rPr>
        <w:rFonts w:ascii="ITC Mendoza Roman Book" w:hAnsi="ITC Mendoza Roman Book"/>
        <w:noProof/>
      </w:rPr>
      <w:fldChar w:fldCharType="begin"/>
    </w:r>
    <w:r w:rsidR="00F8301D">
      <w:rPr>
        <w:rFonts w:ascii="ITC Mendoza Roman Book" w:hAnsi="ITC Mendoza Roman Book"/>
        <w:noProof/>
      </w:rPr>
      <w:instrText xml:space="preserve"> TIME  \@ "yyyy" </w:instrText>
    </w:r>
    <w:r w:rsidR="00F8301D">
      <w:rPr>
        <w:rFonts w:ascii="ITC Mendoza Roman Book" w:hAnsi="ITC Mendoza Roman Book"/>
        <w:noProof/>
      </w:rPr>
      <w:fldChar w:fldCharType="separate"/>
    </w:r>
    <w:r w:rsidR="00B05D72">
      <w:rPr>
        <w:rFonts w:ascii="ITC Mendoza Roman Book" w:hAnsi="ITC Mendoza Roman Book"/>
        <w:noProof/>
      </w:rPr>
      <w:t>2024</w:t>
    </w:r>
    <w:r w:rsidR="00F8301D">
      <w:rPr>
        <w:rFonts w:ascii="ITC Mendoza Roman Book" w:hAnsi="ITC Mendoza Roman Book"/>
        <w:noProof/>
      </w:rPr>
      <w:fldChar w:fldCharType="end"/>
    </w:r>
  </w:p>
  <w:p w:rsidR="009E33EC" w:rsidRDefault="009E33EC" w:rsidP="009E33EC">
    <w:pPr>
      <w:pStyle w:val="Encabezado"/>
      <w:jc w:val="center"/>
    </w:pPr>
  </w:p>
  <w:p w:rsidR="00402734" w:rsidRDefault="00402734" w:rsidP="007C55AC">
    <w:pPr>
      <w:pStyle w:val="Encabezado"/>
      <w:jc w:val="center"/>
    </w:pPr>
  </w:p>
  <w:p w:rsidR="00402734" w:rsidRDefault="00402734" w:rsidP="007C55A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B3C"/>
    <w:multiLevelType w:val="hybridMultilevel"/>
    <w:tmpl w:val="73D67AAA"/>
    <w:lvl w:ilvl="0" w:tplc="3BEE62E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8"/>
    <w:rsid w:val="00034634"/>
    <w:rsid w:val="000769E1"/>
    <w:rsid w:val="00085FBF"/>
    <w:rsid w:val="00202DD3"/>
    <w:rsid w:val="0024168C"/>
    <w:rsid w:val="0027658C"/>
    <w:rsid w:val="00280F8E"/>
    <w:rsid w:val="002F74DE"/>
    <w:rsid w:val="003413E7"/>
    <w:rsid w:val="00397EBE"/>
    <w:rsid w:val="003C6473"/>
    <w:rsid w:val="003C7F8B"/>
    <w:rsid w:val="00402734"/>
    <w:rsid w:val="004466C1"/>
    <w:rsid w:val="00540FA6"/>
    <w:rsid w:val="00594BB1"/>
    <w:rsid w:val="005E6025"/>
    <w:rsid w:val="006A528B"/>
    <w:rsid w:val="006F5595"/>
    <w:rsid w:val="00735AB0"/>
    <w:rsid w:val="007475F1"/>
    <w:rsid w:val="00772DD3"/>
    <w:rsid w:val="007A6FD8"/>
    <w:rsid w:val="007B06FD"/>
    <w:rsid w:val="007C55AC"/>
    <w:rsid w:val="00917F6B"/>
    <w:rsid w:val="00946D4D"/>
    <w:rsid w:val="00960C8A"/>
    <w:rsid w:val="00980819"/>
    <w:rsid w:val="00992FAF"/>
    <w:rsid w:val="009E33EC"/>
    <w:rsid w:val="00A261B8"/>
    <w:rsid w:val="00A30B53"/>
    <w:rsid w:val="00A342E4"/>
    <w:rsid w:val="00A826D7"/>
    <w:rsid w:val="00B05D72"/>
    <w:rsid w:val="00B07EF2"/>
    <w:rsid w:val="00B140AD"/>
    <w:rsid w:val="00B50894"/>
    <w:rsid w:val="00BE6024"/>
    <w:rsid w:val="00C052E0"/>
    <w:rsid w:val="00C60381"/>
    <w:rsid w:val="00CA6812"/>
    <w:rsid w:val="00CB158B"/>
    <w:rsid w:val="00CB5DEA"/>
    <w:rsid w:val="00D71E4B"/>
    <w:rsid w:val="00E06757"/>
    <w:rsid w:val="00E64A32"/>
    <w:rsid w:val="00ED4281"/>
    <w:rsid w:val="00F2421A"/>
    <w:rsid w:val="00F8301D"/>
    <w:rsid w:val="00FA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5D599"/>
  <w15:chartTrackingRefBased/>
  <w15:docId w15:val="{D776C1A6-E013-4662-AC78-625920CF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u w:color="FFFFFF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6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mallCap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mallCap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smallCap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02734"/>
    <w:rPr>
      <w:u w:color="FFFFFF"/>
    </w:rPr>
  </w:style>
  <w:style w:type="table" w:styleId="Tablanormal1">
    <w:name w:val="Plain Table 1"/>
    <w:basedOn w:val="Tablanormal"/>
    <w:uiPriority w:val="41"/>
    <w:rsid w:val="009E33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PARA ESTANCIAS BREVES</vt:lpstr>
    </vt:vector>
  </TitlesOfParts>
  <Company>Universidad de Huelva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PARA ESTANCIAS BREVES</dc:title>
  <dc:subject/>
  <dc:creator>Investigación y T.C.</dc:creator>
  <cp:keywords/>
  <cp:lastModifiedBy>Mari</cp:lastModifiedBy>
  <cp:revision>4</cp:revision>
  <cp:lastPrinted>2014-11-20T12:19:00Z</cp:lastPrinted>
  <dcterms:created xsi:type="dcterms:W3CDTF">2024-05-23T08:50:00Z</dcterms:created>
  <dcterms:modified xsi:type="dcterms:W3CDTF">2024-05-23T10:05:00Z</dcterms:modified>
</cp:coreProperties>
</file>